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043D" w:rsidP="14C1155F" w:rsidRDefault="0089043D" w14:paraId="710D16B7" w14:textId="4E598034">
      <w:pPr>
        <w:rPr>
          <w:rFonts w:ascii="Aptos" w:hAnsi="Aptos" w:eastAsia="Aptos" w:cs="Aptos"/>
          <w:sz w:val="24"/>
          <w:szCs w:val="24"/>
          <w:highlight w:val="yellow"/>
        </w:rPr>
      </w:pPr>
      <w:r w:rsidRPr="14C1155F" w:rsidR="14C1155F">
        <w:rPr>
          <w:rFonts w:ascii="Aptos" w:hAnsi="Aptos" w:eastAsia="Aptos" w:cs="Aptos"/>
          <w:sz w:val="24"/>
          <w:szCs w:val="24"/>
          <w:highlight w:val="yellow"/>
        </w:rPr>
        <w:t>School Letterhead</w:t>
      </w:r>
    </w:p>
    <w:p w:rsidR="0089043D" w:rsidP="14C1155F" w:rsidRDefault="0089043D" w14:paraId="5056E241" w14:textId="77777777">
      <w:pPr>
        <w:rPr>
          <w:rFonts w:ascii="Aptos" w:hAnsi="Aptos" w:eastAsia="Aptos" w:cs="Aptos"/>
          <w:sz w:val="24"/>
          <w:szCs w:val="24"/>
          <w:highlight w:val="yellow"/>
        </w:rPr>
      </w:pPr>
    </w:p>
    <w:p w:rsidR="000F278E" w:rsidP="14C1155F" w:rsidRDefault="0089043D" w14:paraId="00000001" w14:textId="1E2D710E">
      <w:pPr>
        <w:rPr>
          <w:rFonts w:ascii="Aptos" w:hAnsi="Aptos" w:eastAsia="Aptos" w:cs="Aptos"/>
          <w:sz w:val="24"/>
          <w:szCs w:val="24"/>
        </w:rPr>
      </w:pPr>
      <w:r w:rsidRPr="14C1155F" w:rsidR="14C1155F">
        <w:rPr>
          <w:rFonts w:ascii="Aptos" w:hAnsi="Aptos" w:eastAsia="Aptos" w:cs="Aptos"/>
          <w:sz w:val="24"/>
          <w:szCs w:val="24"/>
          <w:highlight w:val="yellow"/>
        </w:rPr>
        <w:t>Date</w:t>
      </w:r>
    </w:p>
    <w:p w:rsidR="000F278E" w:rsidP="14C1155F" w:rsidRDefault="000F278E" w14:paraId="00000002" w14:textId="77777777">
      <w:pPr>
        <w:rPr>
          <w:rFonts w:ascii="Aptos" w:hAnsi="Aptos" w:eastAsia="Aptos" w:cs="Aptos"/>
          <w:sz w:val="24"/>
          <w:szCs w:val="24"/>
        </w:rPr>
      </w:pPr>
    </w:p>
    <w:p w:rsidR="3EA7489B" w:rsidP="14C1155F" w:rsidRDefault="3EA7489B" w14:paraId="21E003B1" w14:textId="3BCC6C32">
      <w:pPr>
        <w:pStyle w:val="Normal"/>
        <w:bidi w:val="0"/>
        <w:spacing w:before="0" w:beforeAutospacing="off" w:after="0" w:afterAutospacing="off" w:line="276" w:lineRule="auto"/>
        <w:ind w:left="0" w:right="0"/>
        <w:jc w:val="left"/>
        <w:rPr>
          <w:rFonts w:ascii="Aptos" w:hAnsi="Aptos" w:eastAsia="Aptos" w:cs="Aptos"/>
          <w:sz w:val="24"/>
          <w:szCs w:val="24"/>
        </w:rPr>
      </w:pPr>
      <w:r w:rsidRPr="14C1155F" w:rsidR="14C1155F">
        <w:rPr>
          <w:rFonts w:ascii="Aptos" w:hAnsi="Aptos" w:eastAsia="Aptos" w:cs="Aptos"/>
          <w:sz w:val="24"/>
          <w:szCs w:val="24"/>
        </w:rPr>
        <w:t>Nikki Hendricks</w:t>
      </w:r>
    </w:p>
    <w:p w:rsidR="3EA7489B" w:rsidP="14C1155F" w:rsidRDefault="3EA7489B" w14:paraId="1F3DDFAA" w14:textId="6AD80FCE">
      <w:pPr>
        <w:pStyle w:val="Normal"/>
        <w:bidi w:val="0"/>
        <w:spacing w:before="0" w:beforeAutospacing="off" w:after="0" w:afterAutospacing="off" w:line="276" w:lineRule="auto"/>
        <w:ind w:left="0" w:right="0"/>
        <w:jc w:val="left"/>
        <w:rPr>
          <w:rFonts w:ascii="Aptos" w:hAnsi="Aptos" w:eastAsia="Aptos" w:cs="Aptos"/>
          <w:sz w:val="24"/>
          <w:szCs w:val="24"/>
        </w:rPr>
      </w:pPr>
      <w:r w:rsidRPr="14C1155F" w:rsidR="14C1155F">
        <w:rPr>
          <w:rFonts w:ascii="Aptos" w:hAnsi="Aptos" w:eastAsia="Aptos" w:cs="Aptos"/>
          <w:sz w:val="24"/>
          <w:szCs w:val="24"/>
        </w:rPr>
        <w:t>EPIC Cybersecurity Education Specialist</w:t>
      </w:r>
    </w:p>
    <w:p w:rsidR="000F278E" w:rsidP="14C1155F" w:rsidRDefault="00EE23AF" w14:paraId="00000005" w14:textId="77777777">
      <w:pPr>
        <w:rPr>
          <w:rFonts w:ascii="Aptos" w:hAnsi="Aptos" w:eastAsia="Aptos" w:cs="Aptos"/>
          <w:sz w:val="24"/>
          <w:szCs w:val="24"/>
        </w:rPr>
      </w:pPr>
      <w:r w:rsidRPr="14C1155F" w:rsidR="14C1155F">
        <w:rPr>
          <w:rFonts w:ascii="Aptos" w:hAnsi="Aptos" w:eastAsia="Aptos" w:cs="Aptos"/>
          <w:sz w:val="24"/>
          <w:szCs w:val="24"/>
        </w:rPr>
        <w:t>Texas Advanced Computing Center</w:t>
      </w:r>
    </w:p>
    <w:p w:rsidR="000F278E" w:rsidP="14C1155F" w:rsidRDefault="00EE23AF" w14:paraId="00000006" w14:textId="77777777">
      <w:pPr>
        <w:rPr>
          <w:rFonts w:ascii="Aptos" w:hAnsi="Aptos" w:eastAsia="Aptos" w:cs="Aptos"/>
          <w:sz w:val="24"/>
          <w:szCs w:val="24"/>
        </w:rPr>
      </w:pPr>
      <w:r w:rsidRPr="14C1155F" w:rsidR="14C1155F">
        <w:rPr>
          <w:rFonts w:ascii="Aptos" w:hAnsi="Aptos" w:eastAsia="Aptos" w:cs="Aptos"/>
          <w:sz w:val="24"/>
          <w:szCs w:val="24"/>
        </w:rPr>
        <w:t>The University of Texas at Austin</w:t>
      </w:r>
    </w:p>
    <w:p w:rsidR="000F278E" w:rsidP="14C1155F" w:rsidRDefault="000F278E" w14:paraId="00000007" w14:textId="77777777">
      <w:pPr>
        <w:rPr>
          <w:rFonts w:ascii="Aptos" w:hAnsi="Aptos" w:eastAsia="Aptos" w:cs="Aptos"/>
          <w:sz w:val="24"/>
          <w:szCs w:val="24"/>
        </w:rPr>
      </w:pPr>
    </w:p>
    <w:p w:rsidR="3EA7489B" w:rsidP="14C1155F" w:rsidRDefault="3EA7489B" w14:paraId="36F8E139" w14:textId="20B6141B">
      <w:pPr>
        <w:pStyle w:val="Normal"/>
        <w:bidi w:val="0"/>
        <w:spacing w:before="0" w:beforeAutospacing="off" w:after="0" w:afterAutospacing="off" w:line="276" w:lineRule="auto"/>
        <w:ind w:left="0" w:right="0"/>
        <w:jc w:val="left"/>
        <w:rPr>
          <w:rFonts w:ascii="Aptos" w:hAnsi="Aptos" w:eastAsia="Aptos" w:cs="Aptos"/>
          <w:sz w:val="24"/>
          <w:szCs w:val="24"/>
        </w:rPr>
      </w:pPr>
      <w:r w:rsidRPr="14C1155F" w:rsidR="14C1155F">
        <w:rPr>
          <w:rFonts w:ascii="Aptos" w:hAnsi="Aptos" w:eastAsia="Aptos" w:cs="Aptos"/>
          <w:sz w:val="24"/>
          <w:szCs w:val="24"/>
        </w:rPr>
        <w:t>Ms. Hendricks,</w:t>
      </w:r>
    </w:p>
    <w:p w:rsidR="000F278E" w:rsidP="14C1155F" w:rsidRDefault="000F278E" w14:paraId="00000009" w14:textId="77777777">
      <w:pPr>
        <w:rPr>
          <w:rFonts w:ascii="Aptos" w:hAnsi="Aptos" w:eastAsia="Aptos" w:cs="Aptos"/>
          <w:sz w:val="24"/>
          <w:szCs w:val="24"/>
        </w:rPr>
      </w:pPr>
    </w:p>
    <w:p w:rsidRPr="00856070" w:rsidR="000F278E" w:rsidP="14C1155F" w:rsidRDefault="00EE23AF" w14:paraId="0000000B" w14:textId="11656924">
      <w:pPr>
        <w:pStyle w:val="Normal"/>
        <w:rPr>
          <w:rFonts w:ascii="Aptos" w:hAnsi="Aptos" w:eastAsia="Aptos" w:cs="Aptos"/>
          <w:sz w:val="24"/>
          <w:szCs w:val="24"/>
          <w:lang w:val="en-US"/>
        </w:rPr>
      </w:pPr>
      <w:r w:rsidRPr="14C1155F" w:rsidR="14C1155F">
        <w:rPr>
          <w:rFonts w:ascii="Aptos" w:hAnsi="Aptos" w:eastAsia="Aptos" w:cs="Aptos"/>
          <w:sz w:val="24"/>
          <w:szCs w:val="24"/>
        </w:rPr>
        <w:t xml:space="preserve">I am pleased to support </w:t>
      </w:r>
      <w:r w:rsidRPr="14C1155F" w:rsidR="14C1155F">
        <w:rPr>
          <w:rFonts w:ascii="Aptos" w:hAnsi="Aptos" w:eastAsia="Aptos" w:cs="Aptos"/>
          <w:sz w:val="24"/>
          <w:szCs w:val="24"/>
          <w:highlight w:val="yellow"/>
        </w:rPr>
        <w:t xml:space="preserve">teacher name </w:t>
      </w:r>
      <w:r w:rsidRPr="14C1155F" w:rsidR="14C1155F">
        <w:rPr>
          <w:rFonts w:ascii="Aptos" w:hAnsi="Aptos" w:eastAsia="Aptos" w:cs="Aptos"/>
          <w:sz w:val="24"/>
          <w:szCs w:val="24"/>
        </w:rPr>
        <w:t xml:space="preserve">in his/her application for the </w:t>
      </w:r>
      <w:proofErr w:type="spellStart"/>
      <w:r w:rsidRPr="14C1155F" w:rsidR="14C1155F">
        <w:rPr>
          <w:rFonts w:ascii="Aptos" w:hAnsi="Aptos" w:eastAsia="Aptos" w:cs="Aptos"/>
          <w:sz w:val="24"/>
          <w:szCs w:val="24"/>
        </w:rPr>
        <w:t>WeTeach_Cyber</w:t>
      </w:r>
      <w:proofErr w:type="spellEnd"/>
      <w:r w:rsidRPr="14C1155F" w:rsidR="14C1155F">
        <w:rPr>
          <w:rFonts w:ascii="Aptos" w:hAnsi="Aptos" w:eastAsia="Aptos" w:cs="Aptos"/>
          <w:sz w:val="24"/>
          <w:szCs w:val="24"/>
        </w:rPr>
        <w:t xml:space="preserve"> Hub offered by the Texas Advanced Computing Center (TACC) to support Texas teachers in obtaining their CompTIA Security+ industry certification. </w:t>
      </w:r>
      <w:r w:rsidRPr="14C1155F" w:rsidR="14C1155F">
        <w:rPr>
          <w:rFonts w:ascii="Aptos" w:hAnsi="Aptos" w:eastAsia="Aptos" w:cs="Aptos"/>
          <w:sz w:val="24"/>
          <w:szCs w:val="24"/>
          <w:lang w:val="en-US"/>
        </w:rPr>
        <w:t xml:space="preserve">These teachers will work with a community of practice as together they deepen their cybersecurity content knowledge and </w:t>
      </w:r>
      <w:r w:rsidRPr="14C1155F" w:rsidR="14C1155F">
        <w:rPr>
          <w:rFonts w:ascii="Aptos" w:hAnsi="Aptos" w:eastAsia="Aptos" w:cs="Aptos"/>
          <w:b w:val="0"/>
          <w:bCs w:val="0"/>
          <w:i w:val="0"/>
          <w:iCs w:val="0"/>
          <w:strike w:val="0"/>
          <w:dstrike w:val="0"/>
          <w:noProof w:val="0"/>
          <w:color w:val="000000" w:themeColor="text1" w:themeTint="FF" w:themeShade="FF"/>
          <w:sz w:val="24"/>
          <w:szCs w:val="24"/>
          <w:u w:val="none"/>
          <w:lang w:val="en-US"/>
        </w:rPr>
        <w:t>gain tools and strategies for their CTE cybersecurity programs of study</w:t>
      </w:r>
      <w:r w:rsidRPr="14C1155F" w:rsidR="14C1155F">
        <w:rPr>
          <w:rFonts w:ascii="Aptos" w:hAnsi="Aptos" w:eastAsia="Aptos" w:cs="Aptos"/>
          <w:sz w:val="24"/>
          <w:szCs w:val="24"/>
          <w:lang w:val="en-US"/>
        </w:rPr>
        <w:t xml:space="preserve">. </w:t>
      </w:r>
      <w:proofErr w:type="spellStart"/>
      <w:r w:rsidRPr="14C1155F" w:rsidR="14C1155F">
        <w:rPr>
          <w:rFonts w:ascii="Aptos" w:hAnsi="Aptos" w:eastAsia="Aptos" w:cs="Aptos"/>
          <w:sz w:val="24"/>
          <w:szCs w:val="24"/>
          <w:lang w:val="en-US"/>
        </w:rPr>
        <w:t>WeTeach_Cyber</w:t>
      </w:r>
      <w:proofErr w:type="spellEnd"/>
      <w:r w:rsidRPr="14C1155F" w:rsidR="14C1155F">
        <w:rPr>
          <w:rFonts w:ascii="Aptos" w:hAnsi="Aptos" w:eastAsia="Aptos" w:cs="Aptos"/>
          <w:sz w:val="24"/>
          <w:szCs w:val="24"/>
          <w:lang w:val="en-US"/>
        </w:rPr>
        <w:t xml:space="preserve"> teachers will participate as a cohort in a series of blended professional development experiences designed to prepare them as cybersecurity teachers. </w:t>
      </w:r>
      <w:r w:rsidRPr="14C1155F" w:rsidR="14C1155F">
        <w:rPr>
          <w:rFonts w:ascii="Aptos" w:hAnsi="Aptos" w:eastAsia="Aptos" w:cs="Aptos"/>
          <w:sz w:val="24"/>
          <w:szCs w:val="24"/>
        </w:rPr>
        <w:t xml:space="preserve">I understand it is vital that our nation increase the number of well prepared and certified cybersecurity teachers as their representation in the classroom directly impacts the students’ interest in those courses.  </w:t>
      </w:r>
    </w:p>
    <w:p w:rsidR="000F278E" w:rsidP="14C1155F" w:rsidRDefault="000F278E" w14:paraId="0000000E" w14:textId="77777777">
      <w:pPr>
        <w:rPr>
          <w:rFonts w:ascii="Aptos" w:hAnsi="Aptos" w:eastAsia="Aptos" w:cs="Aptos"/>
          <w:sz w:val="24"/>
          <w:szCs w:val="24"/>
        </w:rPr>
      </w:pPr>
    </w:p>
    <w:p w:rsidR="000F278E" w:rsidP="14C1155F" w:rsidRDefault="00EE23AF" w14:paraId="0000000F" w14:textId="4C081488">
      <w:pPr>
        <w:rPr>
          <w:rFonts w:ascii="Aptos" w:hAnsi="Aptos" w:eastAsia="Aptos" w:cs="Aptos"/>
          <w:sz w:val="24"/>
          <w:szCs w:val="24"/>
        </w:rPr>
      </w:pPr>
      <w:r w:rsidRPr="14C1155F" w:rsidR="14C1155F">
        <w:rPr>
          <w:rFonts w:ascii="Aptos" w:hAnsi="Aptos" w:eastAsia="Aptos" w:cs="Aptos"/>
          <w:sz w:val="24"/>
          <w:szCs w:val="24"/>
        </w:rPr>
        <w:t>I have had the opportunity to work</w:t>
      </w:r>
      <w:r w:rsidRPr="14C1155F" w:rsidR="14C1155F">
        <w:rPr>
          <w:rFonts w:ascii="Aptos" w:hAnsi="Aptos" w:eastAsia="Aptos" w:cs="Aptos"/>
          <w:sz w:val="24"/>
          <w:szCs w:val="24"/>
        </w:rPr>
        <w:t xml:space="preserve"> with</w:t>
      </w:r>
      <w:r w:rsidRPr="14C1155F" w:rsidR="14C1155F">
        <w:rPr>
          <w:rFonts w:ascii="Aptos" w:hAnsi="Aptos" w:eastAsia="Aptos" w:cs="Aptos"/>
          <w:sz w:val="24"/>
          <w:szCs w:val="24"/>
        </w:rPr>
        <w:t xml:space="preserve"> </w:t>
      </w:r>
      <w:r w:rsidRPr="14C1155F" w:rsidR="14C1155F">
        <w:rPr>
          <w:rFonts w:ascii="Aptos" w:hAnsi="Aptos" w:eastAsia="Aptos" w:cs="Aptos"/>
          <w:sz w:val="24"/>
          <w:szCs w:val="24"/>
          <w:highlight w:val="yellow"/>
        </w:rPr>
        <w:t>teacher name</w:t>
      </w:r>
      <w:r w:rsidRPr="14C1155F" w:rsidR="14C1155F">
        <w:rPr>
          <w:rFonts w:ascii="Aptos" w:hAnsi="Aptos" w:eastAsia="Aptos" w:cs="Aptos"/>
          <w:sz w:val="24"/>
          <w:szCs w:val="24"/>
        </w:rPr>
        <w:t xml:space="preserve"> for </w:t>
      </w:r>
      <w:r w:rsidRPr="14C1155F" w:rsidR="14C1155F">
        <w:rPr>
          <w:rFonts w:ascii="Aptos" w:hAnsi="Aptos" w:eastAsia="Aptos" w:cs="Aptos"/>
          <w:sz w:val="24"/>
          <w:szCs w:val="24"/>
          <w:highlight w:val="yellow"/>
        </w:rPr>
        <w:t>length of time</w:t>
      </w:r>
      <w:r w:rsidRPr="14C1155F" w:rsidR="14C1155F">
        <w:rPr>
          <w:rFonts w:ascii="Aptos" w:hAnsi="Aptos" w:eastAsia="Aptos" w:cs="Aptos"/>
          <w:sz w:val="24"/>
          <w:szCs w:val="24"/>
        </w:rPr>
        <w:t xml:space="preserve"> </w:t>
      </w:r>
      <w:r w:rsidRPr="14C1155F" w:rsidR="14C1155F">
        <w:rPr>
          <w:rFonts w:ascii="Aptos" w:hAnsi="Aptos" w:eastAsia="Aptos" w:cs="Aptos"/>
          <w:sz w:val="24"/>
          <w:szCs w:val="24"/>
        </w:rPr>
        <w:t xml:space="preserve">and during that time I have observed </w:t>
      </w:r>
      <w:r w:rsidRPr="14C1155F" w:rsidR="14C1155F">
        <w:rPr>
          <w:rFonts w:ascii="Aptos" w:hAnsi="Aptos" w:eastAsia="Aptos" w:cs="Aptos"/>
          <w:sz w:val="24"/>
          <w:szCs w:val="24"/>
          <w:highlight w:val="yellow"/>
        </w:rPr>
        <w:t>{brief summary of what makes this teacher stand out and be a good candidate for this opportunity}.</w:t>
      </w:r>
      <w:r w:rsidRPr="14C1155F" w:rsidR="14C1155F">
        <w:rPr>
          <w:rFonts w:ascii="Aptos" w:hAnsi="Aptos" w:eastAsia="Aptos" w:cs="Aptos"/>
          <w:sz w:val="24"/>
          <w:szCs w:val="24"/>
        </w:rPr>
        <w:t xml:space="preserve">  </w:t>
      </w:r>
    </w:p>
    <w:p w:rsidR="000F278E" w:rsidP="14C1155F" w:rsidRDefault="000F278E" w14:paraId="00000012" w14:textId="6673D9EE">
      <w:pPr>
        <w:rPr>
          <w:rFonts w:ascii="Aptos" w:hAnsi="Aptos" w:eastAsia="Aptos" w:cs="Aptos"/>
          <w:sz w:val="24"/>
          <w:szCs w:val="24"/>
        </w:rPr>
      </w:pPr>
    </w:p>
    <w:p w:rsidR="00D97240" w:rsidP="14C1155F" w:rsidRDefault="00D97240" w14:paraId="56BEC4CB" w14:textId="7C674EE5">
      <w:pPr>
        <w:pStyle w:val="Normal"/>
        <w:rPr>
          <w:rFonts w:ascii="Aptos" w:hAnsi="Aptos" w:eastAsia="Aptos" w:cs="Aptos"/>
          <w:b w:val="0"/>
          <w:bCs w:val="0"/>
          <w:i w:val="0"/>
          <w:iCs w:val="0"/>
          <w:caps w:val="0"/>
          <w:smallCaps w:val="0"/>
          <w:noProof w:val="0"/>
          <w:color w:val="1D1C1D"/>
          <w:sz w:val="24"/>
          <w:szCs w:val="24"/>
          <w:lang w:val="en"/>
        </w:rPr>
      </w:pPr>
      <w:r w:rsidRPr="14C1155F" w:rsidR="14C1155F">
        <w:rPr>
          <w:rFonts w:ascii="Aptos" w:hAnsi="Aptos" w:eastAsia="Aptos" w:cs="Aptos"/>
          <w:b w:val="0"/>
          <w:bCs w:val="0"/>
          <w:i w:val="0"/>
          <w:iCs w:val="0"/>
          <w:caps w:val="0"/>
          <w:smallCaps w:val="0"/>
          <w:noProof w:val="0"/>
          <w:color w:val="1D1C1D"/>
          <w:sz w:val="24"/>
          <w:szCs w:val="24"/>
          <w:lang w:val="en"/>
        </w:rPr>
        <w:t xml:space="preserve">I have reviewed the benefits and requirements of teacher/school participation in the </w:t>
      </w:r>
      <w:proofErr w:type="spellStart"/>
      <w:r w:rsidRPr="14C1155F" w:rsidR="14C1155F">
        <w:rPr>
          <w:rFonts w:ascii="Aptos" w:hAnsi="Aptos" w:eastAsia="Aptos" w:cs="Aptos"/>
          <w:b w:val="0"/>
          <w:bCs w:val="0"/>
          <w:i w:val="0"/>
          <w:iCs w:val="0"/>
          <w:caps w:val="0"/>
          <w:smallCaps w:val="0"/>
          <w:noProof w:val="0"/>
          <w:color w:val="1D1C1D"/>
          <w:sz w:val="24"/>
          <w:szCs w:val="24"/>
          <w:lang w:val="en"/>
        </w:rPr>
        <w:t>WeTeach_Cyber</w:t>
      </w:r>
      <w:proofErr w:type="spellEnd"/>
      <w:r w:rsidRPr="14C1155F" w:rsidR="14C1155F">
        <w:rPr>
          <w:rFonts w:ascii="Aptos" w:hAnsi="Aptos" w:eastAsia="Aptos" w:cs="Aptos"/>
          <w:b w:val="0"/>
          <w:bCs w:val="0"/>
          <w:i w:val="0"/>
          <w:iCs w:val="0"/>
          <w:caps w:val="0"/>
          <w:smallCaps w:val="0"/>
          <w:noProof w:val="0"/>
          <w:color w:val="1D1C1D"/>
          <w:sz w:val="24"/>
          <w:szCs w:val="24"/>
          <w:lang w:val="en"/>
        </w:rPr>
        <w:t xml:space="preserve"> Collaborative as outlined at </w:t>
      </w:r>
      <w:hyperlink r:id="R87e44ab61a104e58">
        <w:r w:rsidRPr="14C1155F" w:rsidR="14C1155F">
          <w:rPr>
            <w:rStyle w:val="Hyperlink"/>
            <w:rFonts w:ascii="Aptos" w:hAnsi="Aptos" w:eastAsia="Aptos" w:cs="Aptos"/>
            <w:b w:val="1"/>
            <w:bCs w:val="1"/>
            <w:i w:val="0"/>
            <w:iCs w:val="0"/>
            <w:caps w:val="0"/>
            <w:smallCaps w:val="0"/>
            <w:noProof w:val="0"/>
            <w:sz w:val="24"/>
            <w:szCs w:val="24"/>
            <w:lang w:val="en"/>
          </w:rPr>
          <w:t>https://utakeit.tacc.utexas.edu/resources/WTCS_Cyber_Collab-2024/</w:t>
        </w:r>
      </w:hyperlink>
      <w:r w:rsidRPr="14C1155F" w:rsidR="14C1155F">
        <w:rPr>
          <w:rFonts w:ascii="Aptos" w:hAnsi="Aptos" w:eastAsia="Aptos" w:cs="Aptos"/>
          <w:b w:val="1"/>
          <w:bCs w:val="1"/>
          <w:i w:val="0"/>
          <w:iCs w:val="0"/>
          <w:caps w:val="0"/>
          <w:smallCaps w:val="0"/>
          <w:noProof w:val="0"/>
          <w:color w:val="1D1C1D"/>
          <w:sz w:val="24"/>
          <w:szCs w:val="24"/>
          <w:lang w:val="en"/>
        </w:rPr>
        <w:t xml:space="preserve"> </w:t>
      </w:r>
      <w:r>
        <w:br/>
      </w:r>
      <w:r w:rsidRPr="14C1155F" w:rsidR="14C1155F">
        <w:rPr>
          <w:rFonts w:ascii="Aptos" w:hAnsi="Aptos" w:eastAsia="Aptos" w:cs="Aptos"/>
          <w:b w:val="0"/>
          <w:bCs w:val="0"/>
          <w:i w:val="0"/>
          <w:iCs w:val="0"/>
          <w:caps w:val="0"/>
          <w:smallCaps w:val="0"/>
          <w:noProof w:val="0"/>
          <w:color w:val="1D1C1D"/>
          <w:sz w:val="24"/>
          <w:szCs w:val="24"/>
          <w:lang w:val="en"/>
        </w:rPr>
        <w:t>and fully endorse our school's participation in the program</w:t>
      </w:r>
      <w:r w:rsidRPr="14C1155F" w:rsidR="14C1155F">
        <w:rPr>
          <w:rFonts w:ascii="Aptos" w:hAnsi="Aptos" w:eastAsia="Aptos" w:cs="Aptos"/>
          <w:b w:val="0"/>
          <w:bCs w:val="0"/>
          <w:i w:val="0"/>
          <w:iCs w:val="0"/>
          <w:caps w:val="0"/>
          <w:smallCaps w:val="0"/>
          <w:noProof w:val="0"/>
          <w:color w:val="1D1C1D"/>
          <w:sz w:val="24"/>
          <w:szCs w:val="24"/>
          <w:lang w:val="en"/>
        </w:rPr>
        <w:t>.</w:t>
      </w:r>
      <w:r w:rsidRPr="14C1155F" w:rsidR="14C1155F">
        <w:rPr>
          <w:rFonts w:ascii="Aptos" w:hAnsi="Aptos" w:eastAsia="Aptos" w:cs="Aptos"/>
          <w:sz w:val="24"/>
          <w:szCs w:val="24"/>
        </w:rPr>
        <w:t xml:space="preserve"> It is my hope that by participating in this program, he/she will be able to take learning to a new level for our students as he/she continues to grow as an instructor. Additionally, I am dedicated to supporting these efforts by </w:t>
      </w:r>
      <w:r w:rsidRPr="14C1155F" w:rsidR="14C1155F">
        <w:rPr>
          <w:rFonts w:ascii="Aptos" w:hAnsi="Aptos" w:eastAsia="Aptos" w:cs="Aptos"/>
          <w:b w:val="1"/>
          <w:bCs w:val="1"/>
          <w:i w:val="0"/>
          <w:iCs w:val="0"/>
          <w:strike w:val="0"/>
          <w:dstrike w:val="0"/>
          <w:noProof w:val="0"/>
          <w:color w:val="000000" w:themeColor="text1" w:themeTint="FF" w:themeShade="FF"/>
          <w:sz w:val="24"/>
          <w:szCs w:val="24"/>
          <w:u w:val="none"/>
          <w:lang w:val="en"/>
        </w:rPr>
        <w:t xml:space="preserve">committing to cover substitute and travel for </w:t>
      </w:r>
      <w:r w:rsidRPr="14C1155F" w:rsidR="14C1155F">
        <w:rPr>
          <w:rFonts w:ascii="Aptos" w:hAnsi="Aptos" w:eastAsia="Aptos" w:cs="Aptos"/>
          <w:b w:val="0"/>
          <w:bCs w:val="0"/>
          <w:i w:val="0"/>
          <w:iCs w:val="0"/>
          <w:strike w:val="0"/>
          <w:dstrike w:val="0"/>
          <w:noProof w:val="0"/>
          <w:color w:val="000000" w:themeColor="text1" w:themeTint="FF" w:themeShade="FF"/>
          <w:sz w:val="24"/>
          <w:szCs w:val="24"/>
          <w:highlight w:val="yellow"/>
          <w:u w:val="none"/>
          <w:lang w:val="en"/>
        </w:rPr>
        <w:t>teacher name’s</w:t>
      </w:r>
      <w:r w:rsidRPr="14C1155F" w:rsidR="14C1155F">
        <w:rPr>
          <w:rFonts w:ascii="Aptos" w:hAnsi="Aptos" w:eastAsia="Aptos" w:cs="Aptos"/>
          <w:b w:val="1"/>
          <w:bCs w:val="1"/>
          <w:i w:val="0"/>
          <w:iCs w:val="0"/>
          <w:strike w:val="0"/>
          <w:dstrike w:val="0"/>
          <w:noProof w:val="0"/>
          <w:color w:val="000000" w:themeColor="text1" w:themeTint="FF" w:themeShade="FF"/>
          <w:sz w:val="24"/>
          <w:szCs w:val="24"/>
          <w:u w:val="none"/>
          <w:lang w:val="en"/>
        </w:rPr>
        <w:t xml:space="preserve"> professional development.</w:t>
      </w:r>
      <w:r w:rsidRPr="14C1155F" w:rsidR="14C1155F">
        <w:rPr>
          <w:rFonts w:ascii="Aptos" w:hAnsi="Aptos" w:eastAsia="Aptos" w:cs="Aptos"/>
          <w:b w:val="0"/>
          <w:bCs w:val="0"/>
          <w:i w:val="0"/>
          <w:iCs w:val="0"/>
          <w:caps w:val="0"/>
          <w:smallCaps w:val="0"/>
          <w:noProof w:val="0"/>
          <w:color w:val="1D1C1D"/>
          <w:sz w:val="24"/>
          <w:szCs w:val="24"/>
          <w:lang w:val="en"/>
        </w:rPr>
        <w:t xml:space="preserve"> I, also, </w:t>
      </w:r>
      <w:r w:rsidRPr="14C1155F" w:rsidR="14C1155F">
        <w:rPr>
          <w:rFonts w:ascii="Aptos" w:hAnsi="Aptos" w:eastAsia="Aptos" w:cs="Aptos"/>
          <w:b w:val="1"/>
          <w:bCs w:val="1"/>
          <w:i w:val="0"/>
          <w:iCs w:val="0"/>
          <w:caps w:val="0"/>
          <w:smallCaps w:val="0"/>
          <w:noProof w:val="0"/>
          <w:color w:val="1D1C1D"/>
          <w:sz w:val="24"/>
          <w:szCs w:val="24"/>
          <w:lang w:val="en"/>
        </w:rPr>
        <w:t xml:space="preserve">commit to offering a Cybersecurity Program of Study </w:t>
      </w:r>
      <w:r w:rsidRPr="14C1155F" w:rsidR="14C1155F">
        <w:rPr>
          <w:rFonts w:ascii="Aptos" w:hAnsi="Aptos" w:eastAsia="Aptos" w:cs="Aptos"/>
          <w:b w:val="1"/>
          <w:bCs w:val="1"/>
          <w:i w:val="1"/>
          <w:iCs w:val="1"/>
          <w:caps w:val="0"/>
          <w:smallCaps w:val="0"/>
          <w:noProof w:val="0"/>
          <w:color w:val="1D1C1D"/>
          <w:sz w:val="24"/>
          <w:szCs w:val="24"/>
          <w:lang w:val="en"/>
        </w:rPr>
        <w:t xml:space="preserve">beginning in the </w:t>
      </w:r>
      <w:r w:rsidRPr="14C1155F" w:rsidR="14C1155F">
        <w:rPr>
          <w:rFonts w:ascii="Aptos" w:hAnsi="Aptos" w:eastAsia="Aptos" w:cs="Aptos"/>
          <w:b w:val="1"/>
          <w:bCs w:val="1"/>
          <w:i w:val="1"/>
          <w:iCs w:val="1"/>
          <w:caps w:val="0"/>
          <w:smallCaps w:val="0"/>
          <w:noProof w:val="0"/>
          <w:color w:val="1D1C1D"/>
          <w:sz w:val="24"/>
          <w:szCs w:val="24"/>
          <w:highlight w:val="yellow"/>
          <w:lang w:val="en"/>
        </w:rPr>
        <w:t>XX-XX</w:t>
      </w:r>
      <w:r w:rsidRPr="14C1155F" w:rsidR="14C1155F">
        <w:rPr>
          <w:rFonts w:ascii="Aptos" w:hAnsi="Aptos" w:eastAsia="Aptos" w:cs="Aptos"/>
          <w:b w:val="1"/>
          <w:bCs w:val="1"/>
          <w:i w:val="1"/>
          <w:iCs w:val="1"/>
          <w:caps w:val="0"/>
          <w:smallCaps w:val="0"/>
          <w:noProof w:val="0"/>
          <w:color w:val="1D1C1D"/>
          <w:sz w:val="24"/>
          <w:szCs w:val="24"/>
          <w:lang w:val="en"/>
        </w:rPr>
        <w:t xml:space="preserve"> school year </w:t>
      </w:r>
      <w:r w:rsidRPr="14C1155F" w:rsidR="14C1155F">
        <w:rPr>
          <w:rFonts w:ascii="Aptos" w:hAnsi="Aptos" w:eastAsia="Aptos" w:cs="Aptos"/>
          <w:b w:val="1"/>
          <w:bCs w:val="1"/>
          <w:i w:val="0"/>
          <w:iCs w:val="0"/>
          <w:caps w:val="0"/>
          <w:smallCaps w:val="0"/>
          <w:noProof w:val="0"/>
          <w:color w:val="1D1C1D"/>
          <w:sz w:val="24"/>
          <w:szCs w:val="24"/>
          <w:lang w:val="en"/>
        </w:rPr>
        <w:t>in our district</w:t>
      </w:r>
      <w:r w:rsidRPr="14C1155F" w:rsidR="14C1155F">
        <w:rPr>
          <w:rFonts w:ascii="Aptos" w:hAnsi="Aptos" w:eastAsia="Aptos" w:cs="Aptos"/>
          <w:b w:val="0"/>
          <w:bCs w:val="0"/>
          <w:i w:val="0"/>
          <w:iCs w:val="0"/>
          <w:caps w:val="0"/>
          <w:smallCaps w:val="0"/>
          <w:noProof w:val="0"/>
          <w:color w:val="1D1C1D"/>
          <w:sz w:val="24"/>
          <w:szCs w:val="24"/>
          <w:lang w:val="en"/>
        </w:rPr>
        <w:t xml:space="preserve"> and to allowing </w:t>
      </w:r>
      <w:r w:rsidRPr="14C1155F" w:rsidR="14C1155F">
        <w:rPr>
          <w:rFonts w:ascii="Aptos" w:hAnsi="Aptos" w:eastAsia="Aptos" w:cs="Aptos"/>
          <w:b w:val="0"/>
          <w:bCs w:val="0"/>
          <w:i w:val="0"/>
          <w:iCs w:val="0"/>
          <w:caps w:val="0"/>
          <w:smallCaps w:val="0"/>
          <w:noProof w:val="0"/>
          <w:color w:val="1D1C1D"/>
          <w:sz w:val="24"/>
          <w:szCs w:val="24"/>
          <w:highlight w:val="yellow"/>
          <w:lang w:val="en"/>
        </w:rPr>
        <w:t>teacher name</w:t>
      </w:r>
      <w:r w:rsidRPr="14C1155F" w:rsidR="14C1155F">
        <w:rPr>
          <w:rFonts w:ascii="Aptos" w:hAnsi="Aptos" w:eastAsia="Aptos" w:cs="Aptos"/>
          <w:b w:val="0"/>
          <w:bCs w:val="0"/>
          <w:i w:val="0"/>
          <w:iCs w:val="0"/>
          <w:caps w:val="0"/>
          <w:smallCaps w:val="0"/>
          <w:noProof w:val="0"/>
          <w:color w:val="1D1C1D"/>
          <w:sz w:val="24"/>
          <w:szCs w:val="24"/>
          <w:lang w:val="en"/>
        </w:rPr>
        <w:t xml:space="preserve"> to facilitate these courses.</w:t>
      </w:r>
    </w:p>
    <w:p w:rsidR="000F278E" w:rsidP="14C1155F" w:rsidRDefault="00EE23AF" w14:paraId="00000015" w14:textId="49A0D378">
      <w:pPr>
        <w:rPr>
          <w:rFonts w:ascii="Aptos" w:hAnsi="Aptos" w:eastAsia="Aptos" w:cs="Aptos"/>
          <w:sz w:val="24"/>
          <w:szCs w:val="24"/>
        </w:rPr>
      </w:pPr>
      <w:r w:rsidRPr="14C1155F" w:rsidR="14C1155F">
        <w:rPr>
          <w:rFonts w:ascii="Aptos" w:hAnsi="Aptos" w:eastAsia="Aptos" w:cs="Aptos"/>
          <w:sz w:val="24"/>
          <w:szCs w:val="24"/>
        </w:rPr>
        <w:t>Sincerely,</w:t>
      </w:r>
    </w:p>
    <w:p w:rsidR="000F278E" w:rsidP="14C1155F" w:rsidRDefault="000F278E" w14:paraId="00000016" w14:textId="77777777">
      <w:pPr>
        <w:rPr>
          <w:rFonts w:ascii="Aptos" w:hAnsi="Aptos" w:eastAsia="Aptos" w:cs="Aptos"/>
          <w:sz w:val="24"/>
          <w:szCs w:val="24"/>
        </w:rPr>
      </w:pPr>
    </w:p>
    <w:p w:rsidRPr="00916D19" w:rsidR="000F278E" w:rsidP="14C1155F" w:rsidRDefault="00916D19" w14:paraId="00000017" w14:textId="042961E0">
      <w:pPr>
        <w:rPr>
          <w:rFonts w:ascii="Aptos" w:hAnsi="Aptos" w:eastAsia="Aptos" w:cs="Aptos"/>
          <w:sz w:val="24"/>
          <w:szCs w:val="24"/>
          <w:highlight w:val="yellow"/>
        </w:rPr>
      </w:pPr>
      <w:r w:rsidRPr="14C1155F" w:rsidR="14C1155F">
        <w:rPr>
          <w:rFonts w:ascii="Aptos" w:hAnsi="Aptos" w:eastAsia="Aptos" w:cs="Aptos"/>
          <w:sz w:val="24"/>
          <w:szCs w:val="24"/>
          <w:highlight w:val="yellow"/>
        </w:rPr>
        <w:t>Name</w:t>
      </w:r>
    </w:p>
    <w:p w:rsidR="00916D19" w:rsidP="14C1155F" w:rsidRDefault="00916D19" w14:paraId="7858A11B" w14:textId="5F557A54">
      <w:pPr>
        <w:rPr>
          <w:rFonts w:ascii="Aptos" w:hAnsi="Aptos" w:eastAsia="Aptos" w:cs="Aptos"/>
          <w:sz w:val="24"/>
          <w:szCs w:val="24"/>
          <w:highlight w:val="yellow"/>
        </w:rPr>
      </w:pPr>
      <w:r w:rsidRPr="14C1155F" w:rsidR="14C1155F">
        <w:rPr>
          <w:rFonts w:ascii="Aptos" w:hAnsi="Aptos" w:eastAsia="Aptos" w:cs="Aptos"/>
          <w:sz w:val="24"/>
          <w:szCs w:val="24"/>
          <w:highlight w:val="yellow"/>
        </w:rPr>
        <w:t>Title</w:t>
      </w:r>
    </w:p>
    <w:sectPr w:rsidR="00916D19">
      <w:pgSz w:w="12240" w:h="15840" w:orient="portrait"/>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78E"/>
    <w:rsid w:val="00083CA0"/>
    <w:rsid w:val="000F278E"/>
    <w:rsid w:val="001413C2"/>
    <w:rsid w:val="00160D7F"/>
    <w:rsid w:val="00207560"/>
    <w:rsid w:val="00856070"/>
    <w:rsid w:val="008829B7"/>
    <w:rsid w:val="0089043D"/>
    <w:rsid w:val="008A0EC6"/>
    <w:rsid w:val="00916D19"/>
    <w:rsid w:val="0096313A"/>
    <w:rsid w:val="00D2015A"/>
    <w:rsid w:val="00D97240"/>
    <w:rsid w:val="00E33DB8"/>
    <w:rsid w:val="00EE23AF"/>
    <w:rsid w:val="14C1155F"/>
    <w:rsid w:val="237E0074"/>
    <w:rsid w:val="330FFDBD"/>
    <w:rsid w:val="3D0C8B3A"/>
    <w:rsid w:val="3EA7489B"/>
    <w:rsid w:val="3FCB0362"/>
    <w:rsid w:val="7A845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32D888A"/>
  <w15:docId w15:val="{57218E60-54AC-884D-B16B-5E802317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43835">
      <w:bodyDiv w:val="1"/>
      <w:marLeft w:val="0"/>
      <w:marRight w:val="0"/>
      <w:marTop w:val="0"/>
      <w:marBottom w:val="0"/>
      <w:divBdr>
        <w:top w:val="none" w:sz="0" w:space="0" w:color="auto"/>
        <w:left w:val="none" w:sz="0" w:space="0" w:color="auto"/>
        <w:bottom w:val="none" w:sz="0" w:space="0" w:color="auto"/>
        <w:right w:val="none" w:sz="0" w:space="0" w:color="auto"/>
      </w:divBdr>
    </w:div>
    <w:div w:id="697896634">
      <w:bodyDiv w:val="1"/>
      <w:marLeft w:val="0"/>
      <w:marRight w:val="0"/>
      <w:marTop w:val="0"/>
      <w:marBottom w:val="0"/>
      <w:divBdr>
        <w:top w:val="none" w:sz="0" w:space="0" w:color="auto"/>
        <w:left w:val="none" w:sz="0" w:space="0" w:color="auto"/>
        <w:bottom w:val="none" w:sz="0" w:space="0" w:color="auto"/>
        <w:right w:val="none" w:sz="0" w:space="0" w:color="auto"/>
      </w:divBdr>
    </w:div>
    <w:div w:id="727076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utakeit.tacc.utexas.edu/resources/WTCS_Cyber_Collab-2024/" TargetMode="External" Id="R87e44ab61a104e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Nikki Hendricks</lastModifiedBy>
  <revision>12</revision>
  <dcterms:created xsi:type="dcterms:W3CDTF">2020-09-24T17:11:00.0000000Z</dcterms:created>
  <dcterms:modified xsi:type="dcterms:W3CDTF">2024-02-16T22:26:33.4669915Z</dcterms:modified>
</coreProperties>
</file>