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6E54A" w14:textId="4A36FAFC" w:rsidR="003D4CA0" w:rsidRPr="003D4CA0" w:rsidRDefault="003D5D15" w:rsidP="003D4CA0">
      <w:pPr>
        <w:pStyle w:val="H2"/>
      </w:pPr>
      <w:bookmarkStart w:id="0" w:name="_GoBack"/>
      <w:bookmarkEnd w:id="0"/>
      <w:r>
        <w:t>IAM Integration Onboarding Request</w:t>
      </w:r>
    </w:p>
    <w:p w14:paraId="76EFDB39" w14:textId="65ACAA70" w:rsidR="007D410D" w:rsidRDefault="003D5D15" w:rsidP="00B03E8A">
      <w:pPr>
        <w:pStyle w:val="Heading2"/>
      </w:pPr>
      <w:r>
        <w:t>Introduction to the IAM Integration Request Form</w:t>
      </w:r>
    </w:p>
    <w:p w14:paraId="6ABA0EAB" w14:textId="77777777" w:rsidR="007D410D" w:rsidRDefault="007D410D"/>
    <w:p w14:paraId="0DFECAEF" w14:textId="25937FDC" w:rsidR="00B03E8A" w:rsidRPr="003D5D15" w:rsidRDefault="00B03E8A" w:rsidP="00B03E8A">
      <w:pPr>
        <w:keepNext/>
        <w:rPr>
          <w:i/>
          <w:iCs/>
          <w:sz w:val="20"/>
          <w:szCs w:val="20"/>
        </w:rPr>
      </w:pPr>
      <w:r w:rsidRPr="003D5D15">
        <w:rPr>
          <w:i/>
          <w:iCs/>
          <w:sz w:val="20"/>
          <w:szCs w:val="20"/>
        </w:rPr>
        <w:t xml:space="preserve">This form is intended for the contracted </w:t>
      </w:r>
      <w:r w:rsidRPr="003D5D15">
        <w:rPr>
          <w:b/>
          <w:bCs/>
          <w:i/>
          <w:iCs/>
          <w:sz w:val="20"/>
          <w:szCs w:val="20"/>
        </w:rPr>
        <w:t>vendors</w:t>
      </w:r>
      <w:r w:rsidRPr="003D5D15">
        <w:rPr>
          <w:i/>
          <w:iCs/>
          <w:sz w:val="20"/>
          <w:szCs w:val="20"/>
        </w:rPr>
        <w:t xml:space="preserve"> of university departments whose software requires EID authentication or access to directory information.</w:t>
      </w:r>
    </w:p>
    <w:p w14:paraId="745CE168" w14:textId="77777777" w:rsidR="00B03E8A" w:rsidRPr="003D5D15" w:rsidRDefault="00B03E8A" w:rsidP="00B03E8A">
      <w:pPr>
        <w:keepNext/>
        <w:rPr>
          <w:i/>
          <w:iCs/>
          <w:sz w:val="20"/>
          <w:szCs w:val="20"/>
        </w:rPr>
      </w:pPr>
    </w:p>
    <w:p w14:paraId="1071CF7D" w14:textId="3E0924BB" w:rsidR="00B03E8A" w:rsidRPr="003D5D15" w:rsidRDefault="00B03E8A" w:rsidP="00B03E8A">
      <w:pPr>
        <w:keepNext/>
        <w:rPr>
          <w:i/>
          <w:iCs/>
          <w:sz w:val="20"/>
          <w:szCs w:val="20"/>
        </w:rPr>
      </w:pPr>
      <w:r w:rsidRPr="003D5D15">
        <w:rPr>
          <w:i/>
          <w:iCs/>
          <w:sz w:val="20"/>
          <w:szCs w:val="20"/>
        </w:rPr>
        <w:t xml:space="preserve">The </w:t>
      </w:r>
      <w:r w:rsidRPr="003D5D15">
        <w:rPr>
          <w:b/>
          <w:bCs/>
          <w:i/>
          <w:iCs/>
          <w:sz w:val="20"/>
          <w:szCs w:val="20"/>
        </w:rPr>
        <w:t>requestor</w:t>
      </w:r>
      <w:r w:rsidRPr="003D5D15">
        <w:rPr>
          <w:i/>
          <w:iCs/>
          <w:sz w:val="20"/>
          <w:szCs w:val="20"/>
        </w:rPr>
        <w:t xml:space="preserve"> must be a university employee. This form should be filled out by the </w:t>
      </w:r>
      <w:r w:rsidRPr="003D5D15">
        <w:rPr>
          <w:b/>
          <w:bCs/>
          <w:i/>
          <w:iCs/>
          <w:sz w:val="20"/>
          <w:szCs w:val="20"/>
        </w:rPr>
        <w:t>vendor</w:t>
      </w:r>
      <w:r w:rsidRPr="003D5D15">
        <w:rPr>
          <w:i/>
          <w:iCs/>
          <w:sz w:val="20"/>
          <w:szCs w:val="20"/>
        </w:rPr>
        <w:t xml:space="preserve"> and returned to the </w:t>
      </w:r>
      <w:r w:rsidRPr="003D5D15">
        <w:rPr>
          <w:b/>
          <w:bCs/>
          <w:i/>
          <w:iCs/>
          <w:sz w:val="20"/>
          <w:szCs w:val="20"/>
        </w:rPr>
        <w:t>requestor</w:t>
      </w:r>
      <w:r w:rsidRPr="003D5D15">
        <w:rPr>
          <w:i/>
          <w:iCs/>
          <w:sz w:val="20"/>
          <w:szCs w:val="20"/>
        </w:rPr>
        <w:t xml:space="preserve"> for submission.</w:t>
      </w:r>
    </w:p>
    <w:p w14:paraId="38B4B600" w14:textId="403DE949" w:rsidR="00B03E8A" w:rsidRPr="003D5D15" w:rsidRDefault="003D5D15" w:rsidP="00B03E8A">
      <w:pPr>
        <w:keepNext/>
        <w:rPr>
          <w:i/>
          <w:iCs/>
          <w:sz w:val="20"/>
          <w:szCs w:val="20"/>
        </w:rPr>
      </w:pPr>
      <w:r w:rsidRPr="003D5D15">
        <w:rPr>
          <w:i/>
          <w:iCs/>
          <w:sz w:val="20"/>
          <w:szCs w:val="20"/>
        </w:rPr>
        <w:t xml:space="preserve">  </w:t>
      </w:r>
      <w:r w:rsidRPr="003D5D15">
        <w:rPr>
          <w:i/>
          <w:iCs/>
          <w:sz w:val="20"/>
          <w:szCs w:val="20"/>
        </w:rPr>
        <w:br/>
        <w:t xml:space="preserve">Fields marked </w:t>
      </w:r>
      <w:r w:rsidRPr="003D5D15">
        <w:rPr>
          <w:i/>
          <w:iCs/>
          <w:color w:val="FF0000"/>
          <w:sz w:val="20"/>
          <w:szCs w:val="20"/>
        </w:rPr>
        <w:t>*</w:t>
      </w:r>
      <w:r w:rsidRPr="003D5D15">
        <w:rPr>
          <w:i/>
          <w:iCs/>
          <w:sz w:val="20"/>
          <w:szCs w:val="20"/>
        </w:rPr>
        <w:t xml:space="preserve"> are required. Failure to fill out these fields will result in delays in the processing of your request.   </w:t>
      </w:r>
    </w:p>
    <w:p w14:paraId="4CB569EE" w14:textId="0C8DA091" w:rsidR="007D410D" w:rsidRPr="00B03E8A" w:rsidRDefault="003D5D15" w:rsidP="00B03E8A">
      <w:pPr>
        <w:keepNext/>
        <w:rPr>
          <w:rStyle w:val="Heading2Char"/>
        </w:rPr>
      </w:pPr>
      <w:r>
        <w:br/>
        <w:t xml:space="preserve">   </w:t>
      </w:r>
      <w:r>
        <w:br/>
      </w:r>
      <w:r w:rsidRPr="00B03E8A">
        <w:rPr>
          <w:rStyle w:val="Heading2Char"/>
        </w:rPr>
        <w:t>Contact Details</w:t>
      </w:r>
    </w:p>
    <w:p w14:paraId="4DCAFC71" w14:textId="77777777" w:rsidR="007D410D" w:rsidRDefault="007D410D"/>
    <w:p w14:paraId="7B64F1BD" w14:textId="11DBEA59" w:rsidR="007D410D" w:rsidRDefault="003D5D15">
      <w:pPr>
        <w:keepNext/>
      </w:pPr>
      <w:r>
        <w:rPr>
          <w:b/>
        </w:rPr>
        <w:t>Technical Contact(s):</w:t>
      </w:r>
      <w:r>
        <w:t xml:space="preserve"> The main developer and others knowledgeable about the technical implementation. These are the point people for integrating your application with IAM services and points of contact in the event of a technical incident. </w:t>
      </w:r>
      <w:r w:rsidRPr="003D5D15">
        <w:rPr>
          <w:color w:val="FF0000"/>
        </w:rPr>
        <w:t>*</w:t>
      </w:r>
    </w:p>
    <w:p w14:paraId="6A9AE4A8" w14:textId="77777777" w:rsidR="007D410D" w:rsidRDefault="003D5D15">
      <w:pPr>
        <w:pStyle w:val="ListParagraph"/>
        <w:keepNext/>
        <w:numPr>
          <w:ilvl w:val="0"/>
          <w:numId w:val="4"/>
        </w:numPr>
      </w:pPr>
      <w:r>
        <w:t>Name ________________________________________________</w:t>
      </w:r>
    </w:p>
    <w:p w14:paraId="5342EAC1" w14:textId="77777777" w:rsidR="007D410D" w:rsidRDefault="003D5D15">
      <w:pPr>
        <w:pStyle w:val="ListParagraph"/>
        <w:keepNext/>
        <w:numPr>
          <w:ilvl w:val="0"/>
          <w:numId w:val="4"/>
        </w:numPr>
      </w:pPr>
      <w:r>
        <w:t>Department ________________________________________________</w:t>
      </w:r>
    </w:p>
    <w:p w14:paraId="4934D344" w14:textId="77777777" w:rsidR="007D410D" w:rsidRDefault="003D5D15">
      <w:pPr>
        <w:pStyle w:val="ListParagraph"/>
        <w:keepNext/>
        <w:numPr>
          <w:ilvl w:val="0"/>
          <w:numId w:val="4"/>
        </w:numPr>
      </w:pPr>
      <w:r>
        <w:t>Email Address ________________________________________________</w:t>
      </w:r>
    </w:p>
    <w:p w14:paraId="308B11FC" w14:textId="77777777" w:rsidR="007D410D" w:rsidRDefault="007D410D"/>
    <w:p w14:paraId="623DC19E" w14:textId="5E3B7147" w:rsidR="007D410D" w:rsidRDefault="003D5D15">
      <w:pPr>
        <w:keepNext/>
      </w:pPr>
      <w:r>
        <w:t>Provide a second technical contact.</w:t>
      </w:r>
    </w:p>
    <w:p w14:paraId="7639B8C4" w14:textId="77777777" w:rsidR="007D410D" w:rsidRDefault="003D5D15">
      <w:pPr>
        <w:pStyle w:val="ListParagraph"/>
        <w:keepNext/>
        <w:numPr>
          <w:ilvl w:val="0"/>
          <w:numId w:val="4"/>
        </w:numPr>
      </w:pPr>
      <w:r>
        <w:t>Name ________________________________________________</w:t>
      </w:r>
    </w:p>
    <w:p w14:paraId="1F722666" w14:textId="77777777" w:rsidR="007D410D" w:rsidRDefault="003D5D15">
      <w:pPr>
        <w:pStyle w:val="ListParagraph"/>
        <w:keepNext/>
        <w:numPr>
          <w:ilvl w:val="0"/>
          <w:numId w:val="4"/>
        </w:numPr>
      </w:pPr>
      <w:r>
        <w:t>Department ________________________________________________</w:t>
      </w:r>
    </w:p>
    <w:p w14:paraId="7937DFCF" w14:textId="77777777" w:rsidR="007D410D" w:rsidRDefault="003D5D15">
      <w:pPr>
        <w:pStyle w:val="ListParagraph"/>
        <w:keepNext/>
        <w:numPr>
          <w:ilvl w:val="0"/>
          <w:numId w:val="4"/>
        </w:numPr>
      </w:pPr>
      <w:r>
        <w:t>Email Address ________________________________________________</w:t>
      </w:r>
    </w:p>
    <w:p w14:paraId="6F91F059" w14:textId="77777777" w:rsidR="007D410D" w:rsidRDefault="007D410D"/>
    <w:p w14:paraId="45AED0EC" w14:textId="77777777" w:rsidR="007D410D" w:rsidRDefault="007D410D"/>
    <w:p w14:paraId="5B5295D3" w14:textId="77777777" w:rsidR="00172FBF" w:rsidRDefault="00172FBF">
      <w:pPr>
        <w:rPr>
          <w:rFonts w:asciiTheme="majorHAnsi" w:eastAsiaTheme="majorEastAsia" w:hAnsiTheme="majorHAnsi" w:cstheme="majorBidi"/>
          <w:color w:val="365F91" w:themeColor="accent1" w:themeShade="BF"/>
          <w:sz w:val="26"/>
          <w:szCs w:val="26"/>
        </w:rPr>
      </w:pPr>
      <w:r>
        <w:br w:type="page"/>
      </w:r>
    </w:p>
    <w:p w14:paraId="5E91BAD6" w14:textId="3055816A" w:rsidR="007D410D" w:rsidRDefault="003D5D15" w:rsidP="00B03E8A">
      <w:pPr>
        <w:pStyle w:val="Heading2"/>
      </w:pPr>
      <w:r>
        <w:lastRenderedPageBreak/>
        <w:t>About Your Application - The Basics</w:t>
      </w:r>
    </w:p>
    <w:p w14:paraId="74E38A8B" w14:textId="77777777" w:rsidR="003D5D15" w:rsidRDefault="003D5D15">
      <w:pPr>
        <w:keepNext/>
      </w:pPr>
    </w:p>
    <w:p w14:paraId="71CE5B57" w14:textId="222B5EE0" w:rsidR="007D410D" w:rsidRDefault="003D5D15">
      <w:pPr>
        <w:keepNext/>
      </w:pPr>
      <w:r>
        <w:t xml:space="preserve">What is the name of your application? </w:t>
      </w:r>
      <w:r w:rsidRPr="003D5D15">
        <w:rPr>
          <w:color w:val="FF0000"/>
        </w:rPr>
        <w:t>*</w:t>
      </w:r>
    </w:p>
    <w:p w14:paraId="1493148A" w14:textId="77777777" w:rsidR="007D410D" w:rsidRDefault="003D5D15">
      <w:pPr>
        <w:pStyle w:val="TextEntryLine"/>
        <w:ind w:firstLine="400"/>
      </w:pPr>
      <w:r>
        <w:t>________________________________________________________________</w:t>
      </w:r>
    </w:p>
    <w:p w14:paraId="6987B664" w14:textId="77777777" w:rsidR="007D410D" w:rsidRDefault="007D410D"/>
    <w:p w14:paraId="118F8512" w14:textId="74A28D62" w:rsidR="007D410D" w:rsidRDefault="003D5D15">
      <w:pPr>
        <w:keepNext/>
      </w:pPr>
      <w:r>
        <w:t>What is the public-facing name of your application (if it differs from the field above)?</w:t>
      </w:r>
    </w:p>
    <w:p w14:paraId="49F0B9B6" w14:textId="77777777" w:rsidR="007D410D" w:rsidRDefault="003D5D15">
      <w:pPr>
        <w:pStyle w:val="TextEntryLine"/>
        <w:ind w:firstLine="400"/>
      </w:pPr>
      <w:r>
        <w:t>________________________________________________________________</w:t>
      </w:r>
    </w:p>
    <w:p w14:paraId="33116178" w14:textId="77777777" w:rsidR="007D410D" w:rsidRDefault="007D410D"/>
    <w:p w14:paraId="089A9E40" w14:textId="2756D923" w:rsidR="007D410D" w:rsidRDefault="003D5D15">
      <w:pPr>
        <w:keepNext/>
      </w:pPr>
      <w:r>
        <w:t xml:space="preserve">Please describe the purpose of your application: </w:t>
      </w:r>
      <w:r w:rsidRPr="003D5D15">
        <w:rPr>
          <w:color w:val="FF0000"/>
        </w:rPr>
        <w:t>*</w:t>
      </w:r>
    </w:p>
    <w:p w14:paraId="2EB5BC57" w14:textId="77777777" w:rsidR="007D410D" w:rsidRDefault="003D5D15">
      <w:pPr>
        <w:pStyle w:val="TextEntryLine"/>
        <w:ind w:firstLine="400"/>
      </w:pPr>
      <w:r>
        <w:t>________________________________________________________________</w:t>
      </w:r>
    </w:p>
    <w:p w14:paraId="0D072D33" w14:textId="77777777" w:rsidR="007D410D" w:rsidRDefault="003D5D15">
      <w:pPr>
        <w:pStyle w:val="TextEntryLine"/>
        <w:ind w:firstLine="400"/>
      </w:pPr>
      <w:r>
        <w:t>________________________________________________________________</w:t>
      </w:r>
    </w:p>
    <w:p w14:paraId="675DBDF7" w14:textId="77777777" w:rsidR="007D410D" w:rsidRDefault="003D5D15">
      <w:pPr>
        <w:pStyle w:val="TextEntryLine"/>
        <w:ind w:firstLine="400"/>
      </w:pPr>
      <w:r>
        <w:t>________________________________________________________________</w:t>
      </w:r>
    </w:p>
    <w:p w14:paraId="124D8EAA" w14:textId="77777777" w:rsidR="007D410D" w:rsidRDefault="003D5D15">
      <w:pPr>
        <w:pStyle w:val="TextEntryLine"/>
        <w:ind w:firstLine="400"/>
      </w:pPr>
      <w:r>
        <w:t>________________________________________________________________</w:t>
      </w:r>
    </w:p>
    <w:p w14:paraId="4466D2BE" w14:textId="77777777" w:rsidR="007D410D" w:rsidRDefault="003D5D15">
      <w:pPr>
        <w:pStyle w:val="TextEntryLine"/>
        <w:ind w:firstLine="400"/>
      </w:pPr>
      <w:r>
        <w:t>________________________________________________________________</w:t>
      </w:r>
    </w:p>
    <w:p w14:paraId="37AFABB3" w14:textId="77777777" w:rsidR="007D410D" w:rsidRDefault="007D410D"/>
    <w:p w14:paraId="1C703914" w14:textId="6E1EC5C4" w:rsidR="007D410D" w:rsidRDefault="003D5D15">
      <w:pPr>
        <w:keepNext/>
      </w:pPr>
      <w:r>
        <w:t xml:space="preserve">What is the anticipated go-live for the authentication integration for this application? </w:t>
      </w:r>
      <w:r w:rsidRPr="003D5D15">
        <w:rPr>
          <w:color w:val="FF0000"/>
        </w:rPr>
        <w:t>*</w:t>
      </w:r>
      <w:r>
        <w:t> </w:t>
      </w:r>
      <w:r>
        <w:br/>
      </w:r>
      <w:r>
        <w:br/>
      </w:r>
      <w:r w:rsidRPr="000F36E9">
        <w:rPr>
          <w:i/>
          <w:iCs/>
          <w:sz w:val="20"/>
          <w:szCs w:val="20"/>
        </w:rPr>
        <w:t>Please note that the typical turnaround time to onboard a new authentication integration is 4-6 weeks. This time may increase to 10-12 weeks during times of high demand (e.g., before the start of a new semester).</w:t>
      </w:r>
    </w:p>
    <w:p w14:paraId="184A886A" w14:textId="77777777" w:rsidR="007D410D" w:rsidRDefault="003D5D15">
      <w:pPr>
        <w:pStyle w:val="TextEntryLine"/>
        <w:ind w:firstLine="400"/>
      </w:pPr>
      <w:r>
        <w:t>________________________________________________________________</w:t>
      </w:r>
    </w:p>
    <w:p w14:paraId="7E5FFD4E" w14:textId="77777777" w:rsidR="007D410D" w:rsidRDefault="007D410D"/>
    <w:p w14:paraId="6CC1711D" w14:textId="77777777" w:rsidR="00172FBF" w:rsidRDefault="00172FBF">
      <w:pPr>
        <w:rPr>
          <w:rFonts w:asciiTheme="majorHAnsi" w:eastAsiaTheme="majorEastAsia" w:hAnsiTheme="majorHAnsi" w:cstheme="majorBidi"/>
          <w:color w:val="365F91" w:themeColor="accent1" w:themeShade="BF"/>
          <w:sz w:val="26"/>
          <w:szCs w:val="26"/>
        </w:rPr>
      </w:pPr>
      <w:r>
        <w:br w:type="page"/>
      </w:r>
    </w:p>
    <w:p w14:paraId="6FBB1D58" w14:textId="2D95F414" w:rsidR="007D410D" w:rsidRDefault="003D5D15" w:rsidP="00B03E8A">
      <w:pPr>
        <w:pStyle w:val="Heading2"/>
      </w:pPr>
      <w:r>
        <w:lastRenderedPageBreak/>
        <w:t>About Your Application - Vendor Information</w:t>
      </w:r>
    </w:p>
    <w:p w14:paraId="33B27F9C" w14:textId="77777777" w:rsidR="007D410D" w:rsidRDefault="007D410D"/>
    <w:p w14:paraId="4619585A" w14:textId="0B8B0339" w:rsidR="007D410D" w:rsidRDefault="003D5D15">
      <w:pPr>
        <w:keepNext/>
      </w:pPr>
      <w:r>
        <w:t xml:space="preserve">What is the name of </w:t>
      </w:r>
      <w:r w:rsidR="00B03E8A">
        <w:t>the</w:t>
      </w:r>
      <w:r>
        <w:t xml:space="preserve"> vendor?</w:t>
      </w:r>
    </w:p>
    <w:p w14:paraId="555F567A" w14:textId="77777777" w:rsidR="007D410D" w:rsidRDefault="003D5D15">
      <w:pPr>
        <w:pStyle w:val="TextEntryLine"/>
        <w:ind w:firstLine="400"/>
      </w:pPr>
      <w:r>
        <w:t>________________________________________________________________</w:t>
      </w:r>
    </w:p>
    <w:p w14:paraId="458561BC" w14:textId="77777777" w:rsidR="007D410D" w:rsidRDefault="007D410D"/>
    <w:p w14:paraId="053F87B9" w14:textId="77777777" w:rsidR="00172FBF" w:rsidRDefault="00172FBF">
      <w:pPr>
        <w:rPr>
          <w:rFonts w:asciiTheme="majorHAnsi" w:eastAsiaTheme="majorEastAsia" w:hAnsiTheme="majorHAnsi" w:cstheme="majorBidi"/>
          <w:color w:val="365F91" w:themeColor="accent1" w:themeShade="BF"/>
          <w:sz w:val="26"/>
          <w:szCs w:val="26"/>
        </w:rPr>
      </w:pPr>
      <w:r>
        <w:br w:type="page"/>
      </w:r>
    </w:p>
    <w:p w14:paraId="34C0CEA1" w14:textId="541D5B2C" w:rsidR="007D410D" w:rsidRDefault="003D5D15" w:rsidP="00B03E8A">
      <w:pPr>
        <w:pStyle w:val="Heading2"/>
      </w:pPr>
      <w:r>
        <w:lastRenderedPageBreak/>
        <w:t>Application Administration - Your Customers</w:t>
      </w:r>
    </w:p>
    <w:p w14:paraId="0D57EB03" w14:textId="77777777" w:rsidR="007D410D" w:rsidRDefault="007D410D"/>
    <w:p w14:paraId="00DF8F3C" w14:textId="64E9C050" w:rsidR="007D410D" w:rsidRDefault="003D5D15">
      <w:pPr>
        <w:keepNext/>
      </w:pPr>
      <w:r>
        <w:t xml:space="preserve">Please describe the user populations your application will serve (e.g., alumni, students, UT faculty, etc.): </w:t>
      </w:r>
      <w:r w:rsidRPr="003D5D15">
        <w:rPr>
          <w:color w:val="FF0000"/>
        </w:rPr>
        <w:t>*</w:t>
      </w:r>
    </w:p>
    <w:p w14:paraId="1B86ACAB" w14:textId="77777777" w:rsidR="007D410D" w:rsidRDefault="003D5D15">
      <w:pPr>
        <w:pStyle w:val="TextEntryLine"/>
        <w:ind w:firstLine="400"/>
      </w:pPr>
      <w:r>
        <w:t>________________________________________________________________</w:t>
      </w:r>
    </w:p>
    <w:p w14:paraId="189AD49F" w14:textId="77777777" w:rsidR="007D410D" w:rsidRDefault="003D5D15">
      <w:pPr>
        <w:pStyle w:val="TextEntryLine"/>
        <w:ind w:firstLine="400"/>
      </w:pPr>
      <w:r>
        <w:t>________________________________________________________________</w:t>
      </w:r>
    </w:p>
    <w:p w14:paraId="06DB9518" w14:textId="77777777" w:rsidR="007D410D" w:rsidRDefault="003D5D15">
      <w:pPr>
        <w:pStyle w:val="TextEntryLine"/>
        <w:ind w:firstLine="400"/>
      </w:pPr>
      <w:r>
        <w:t>________________________________________________________________</w:t>
      </w:r>
    </w:p>
    <w:p w14:paraId="30F373D4" w14:textId="77777777" w:rsidR="007D410D" w:rsidRDefault="003D5D15">
      <w:pPr>
        <w:pStyle w:val="TextEntryLine"/>
        <w:ind w:firstLine="400"/>
      </w:pPr>
      <w:r>
        <w:t>________________________________________________________________</w:t>
      </w:r>
    </w:p>
    <w:p w14:paraId="06AF4D65" w14:textId="77777777" w:rsidR="007D410D" w:rsidRDefault="003D5D15">
      <w:pPr>
        <w:pStyle w:val="TextEntryLine"/>
        <w:ind w:firstLine="400"/>
      </w:pPr>
      <w:r>
        <w:t>________________________________________________________________</w:t>
      </w:r>
    </w:p>
    <w:p w14:paraId="0E38CE75" w14:textId="77777777" w:rsidR="007D410D" w:rsidRDefault="007D410D"/>
    <w:p w14:paraId="643EE583" w14:textId="467AF460" w:rsidR="007D410D" w:rsidRDefault="003D5D15">
      <w:pPr>
        <w:keepNext/>
      </w:pPr>
      <w:r>
        <w:t xml:space="preserve">Will your application authenticate guests (e.g., external users from other universities, prospective students, summer camp attendees, etc.)? </w:t>
      </w:r>
      <w:r w:rsidRPr="003D5D15">
        <w:rPr>
          <w:color w:val="FF0000"/>
        </w:rPr>
        <w:t>*</w:t>
      </w:r>
    </w:p>
    <w:p w14:paraId="5BF7BFD5" w14:textId="77777777" w:rsidR="007D410D" w:rsidRDefault="003D5D15">
      <w:pPr>
        <w:pStyle w:val="ListParagraph"/>
        <w:keepNext/>
        <w:numPr>
          <w:ilvl w:val="0"/>
          <w:numId w:val="4"/>
        </w:numPr>
      </w:pPr>
      <w:r>
        <w:t xml:space="preserve">Yes </w:t>
      </w:r>
    </w:p>
    <w:p w14:paraId="4A874823" w14:textId="77777777" w:rsidR="007D410D" w:rsidRDefault="003D5D15">
      <w:pPr>
        <w:pStyle w:val="ListParagraph"/>
        <w:keepNext/>
        <w:numPr>
          <w:ilvl w:val="0"/>
          <w:numId w:val="4"/>
        </w:numPr>
      </w:pPr>
      <w:r>
        <w:t xml:space="preserve">No </w:t>
      </w:r>
    </w:p>
    <w:p w14:paraId="42E746EC" w14:textId="77777777" w:rsidR="007D410D" w:rsidRDefault="007D410D"/>
    <w:p w14:paraId="09025C6D"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19533784" w14:textId="49C79740" w:rsidR="007D410D" w:rsidRDefault="003D5D15" w:rsidP="00B03E8A">
      <w:pPr>
        <w:pStyle w:val="Heading2"/>
      </w:pPr>
      <w:r>
        <w:lastRenderedPageBreak/>
        <w:t>Application Administration - Integration Technologies</w:t>
      </w:r>
    </w:p>
    <w:p w14:paraId="5A287A8B" w14:textId="77777777" w:rsidR="007D410D" w:rsidRDefault="007D410D"/>
    <w:p w14:paraId="5DF20E6C" w14:textId="447C8EC7" w:rsidR="007D410D" w:rsidRDefault="003D5D15">
      <w:pPr>
        <w:keepNext/>
      </w:pPr>
      <w:r>
        <w:t>Our supported authentication protocol is Security Assertion Markup Language (SAML) v2.0. Is this acceptable? </w:t>
      </w:r>
      <w:r w:rsidRPr="003D5D15">
        <w:rPr>
          <w:color w:val="FF0000"/>
        </w:rPr>
        <w:t>*</w:t>
      </w:r>
    </w:p>
    <w:p w14:paraId="2A201C9A" w14:textId="77777777" w:rsidR="007D410D" w:rsidRDefault="003D5D15">
      <w:pPr>
        <w:pStyle w:val="ListParagraph"/>
        <w:keepNext/>
        <w:numPr>
          <w:ilvl w:val="0"/>
          <w:numId w:val="4"/>
        </w:numPr>
      </w:pPr>
      <w:r>
        <w:t xml:space="preserve">Yes </w:t>
      </w:r>
    </w:p>
    <w:p w14:paraId="2CF611D8" w14:textId="77777777" w:rsidR="007D410D" w:rsidRDefault="003D5D15">
      <w:pPr>
        <w:pStyle w:val="ListParagraph"/>
        <w:keepNext/>
        <w:numPr>
          <w:ilvl w:val="0"/>
          <w:numId w:val="4"/>
        </w:numPr>
      </w:pPr>
      <w:r>
        <w:t xml:space="preserve">No </w:t>
      </w:r>
    </w:p>
    <w:p w14:paraId="77175366" w14:textId="77777777" w:rsidR="007D410D" w:rsidRDefault="007D410D"/>
    <w:tbl>
      <w:tblPr>
        <w:tblStyle w:val="TableGrid"/>
        <w:tblW w:w="0" w:type="auto"/>
        <w:tblLook w:val="04A0" w:firstRow="1" w:lastRow="0" w:firstColumn="1" w:lastColumn="0" w:noHBand="0" w:noVBand="1"/>
      </w:tblPr>
      <w:tblGrid>
        <w:gridCol w:w="9576"/>
      </w:tblGrid>
      <w:tr w:rsidR="000F36E9" w14:paraId="7C855550" w14:textId="77777777" w:rsidTr="000F36E9">
        <w:tc>
          <w:tcPr>
            <w:tcW w:w="9576" w:type="dxa"/>
          </w:tcPr>
          <w:p w14:paraId="3A67B502" w14:textId="77777777" w:rsidR="000F36E9" w:rsidRDefault="000F36E9" w:rsidP="000F36E9">
            <w:pPr>
              <w:keepNext/>
            </w:pPr>
            <w:r>
              <w:t>If Security Assertion Markup Language (SAML) v2.0 is not acceptable, please explain why.</w:t>
            </w:r>
          </w:p>
          <w:p w14:paraId="3797F20E" w14:textId="77777777" w:rsidR="000F36E9" w:rsidRDefault="000F36E9" w:rsidP="000F36E9">
            <w:pPr>
              <w:pStyle w:val="TextEntryLine"/>
              <w:ind w:firstLine="400"/>
            </w:pPr>
            <w:r>
              <w:t>________________________________________________________________</w:t>
            </w:r>
          </w:p>
          <w:p w14:paraId="5B2DE53E" w14:textId="77777777" w:rsidR="000F36E9" w:rsidRDefault="000F36E9" w:rsidP="000F36E9">
            <w:pPr>
              <w:pStyle w:val="TextEntryLine"/>
              <w:ind w:firstLine="400"/>
            </w:pPr>
            <w:r>
              <w:t>________________________________________________________________</w:t>
            </w:r>
          </w:p>
          <w:p w14:paraId="0AC0536B" w14:textId="77777777" w:rsidR="000F36E9" w:rsidRDefault="000F36E9" w:rsidP="000F36E9">
            <w:pPr>
              <w:pStyle w:val="TextEntryLine"/>
              <w:ind w:firstLine="400"/>
            </w:pPr>
            <w:r>
              <w:t>________________________________________________________________</w:t>
            </w:r>
          </w:p>
          <w:p w14:paraId="0F4CE5D3" w14:textId="77777777" w:rsidR="000F36E9" w:rsidRDefault="000F36E9" w:rsidP="000F36E9">
            <w:pPr>
              <w:pStyle w:val="TextEntryLine"/>
              <w:ind w:firstLine="400"/>
            </w:pPr>
            <w:r>
              <w:t>________________________________________________________________</w:t>
            </w:r>
          </w:p>
          <w:p w14:paraId="14197ABD" w14:textId="77777777" w:rsidR="000F36E9" w:rsidRDefault="000F36E9" w:rsidP="000F36E9">
            <w:pPr>
              <w:pStyle w:val="TextEntryLine"/>
              <w:ind w:firstLine="400"/>
            </w:pPr>
            <w:r>
              <w:t>________________________________________________________________</w:t>
            </w:r>
          </w:p>
          <w:p w14:paraId="56A113E6" w14:textId="77777777" w:rsidR="000F36E9" w:rsidRDefault="000F36E9">
            <w:pPr>
              <w:keepNext/>
            </w:pPr>
          </w:p>
        </w:tc>
      </w:tr>
    </w:tbl>
    <w:p w14:paraId="57FB867E" w14:textId="77777777" w:rsidR="007D410D" w:rsidRDefault="007D410D"/>
    <w:p w14:paraId="3AEE7219"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17D5D746" w14:textId="3AA083D6" w:rsidR="007D410D" w:rsidRDefault="003D5D15" w:rsidP="00B03E8A">
      <w:pPr>
        <w:pStyle w:val="Heading2"/>
      </w:pPr>
      <w:r>
        <w:lastRenderedPageBreak/>
        <w:t>Application Administration - Customer Identifier</w:t>
      </w:r>
    </w:p>
    <w:p w14:paraId="01B04491" w14:textId="77777777" w:rsidR="007D410D" w:rsidRDefault="007D410D"/>
    <w:p w14:paraId="34595887" w14:textId="77777777" w:rsidR="00B03E8A" w:rsidRPr="003D4CA0" w:rsidRDefault="003D5D15">
      <w:pPr>
        <w:keepNext/>
        <w:rPr>
          <w:i/>
          <w:iCs/>
          <w:sz w:val="20"/>
          <w:szCs w:val="20"/>
        </w:rPr>
      </w:pPr>
      <w:r w:rsidRPr="003D4CA0">
        <w:rPr>
          <w:i/>
          <w:iCs/>
          <w:sz w:val="20"/>
          <w:szCs w:val="20"/>
        </w:rPr>
        <w:t xml:space="preserve">We offer the following primary identifiers:  </w:t>
      </w:r>
    </w:p>
    <w:p w14:paraId="130A7CA9" w14:textId="77777777" w:rsidR="00B03E8A" w:rsidRPr="003D4CA0" w:rsidRDefault="00B03E8A">
      <w:pPr>
        <w:keepNext/>
        <w:rPr>
          <w:i/>
          <w:iCs/>
          <w:sz w:val="20"/>
          <w:szCs w:val="20"/>
        </w:rPr>
      </w:pPr>
    </w:p>
    <w:p w14:paraId="45482FEE" w14:textId="77777777" w:rsidR="00B03E8A" w:rsidRPr="003D4CA0" w:rsidRDefault="003D5D15" w:rsidP="000F36E9">
      <w:pPr>
        <w:keepNext/>
        <w:ind w:left="720"/>
        <w:rPr>
          <w:i/>
          <w:iCs/>
          <w:sz w:val="20"/>
          <w:szCs w:val="20"/>
        </w:rPr>
      </w:pPr>
      <w:r w:rsidRPr="003D4CA0">
        <w:rPr>
          <w:b/>
          <w:i/>
          <w:iCs/>
          <w:sz w:val="20"/>
          <w:szCs w:val="20"/>
        </w:rPr>
        <w:t>UT EID</w:t>
      </w:r>
      <w:r w:rsidRPr="003D4CA0">
        <w:rPr>
          <w:i/>
          <w:iCs/>
          <w:sz w:val="20"/>
          <w:szCs w:val="20"/>
        </w:rPr>
        <w:t xml:space="preserve"> - The official public records identifier for the university.</w:t>
      </w:r>
      <w:r w:rsidRPr="003D4CA0">
        <w:rPr>
          <w:i/>
          <w:iCs/>
          <w:sz w:val="20"/>
          <w:szCs w:val="20"/>
        </w:rPr>
        <w:br/>
        <w:t xml:space="preserve">Format: 2-8 characters, alphanumeric as well as hyphen (-), underscore (_), and period (.). </w:t>
      </w:r>
    </w:p>
    <w:p w14:paraId="72BE3EFA" w14:textId="77777777" w:rsidR="00B03E8A" w:rsidRPr="003D4CA0" w:rsidRDefault="00B03E8A" w:rsidP="000F36E9">
      <w:pPr>
        <w:keepNext/>
        <w:ind w:left="720"/>
        <w:rPr>
          <w:i/>
          <w:iCs/>
          <w:sz w:val="20"/>
          <w:szCs w:val="20"/>
        </w:rPr>
      </w:pPr>
    </w:p>
    <w:p w14:paraId="3C3A14BA" w14:textId="77777777" w:rsidR="000F36E9" w:rsidRPr="003D4CA0" w:rsidRDefault="003D5D15" w:rsidP="000F36E9">
      <w:pPr>
        <w:keepNext/>
        <w:ind w:left="720"/>
        <w:rPr>
          <w:i/>
          <w:iCs/>
          <w:sz w:val="20"/>
          <w:szCs w:val="20"/>
        </w:rPr>
      </w:pPr>
      <w:proofErr w:type="spellStart"/>
      <w:r w:rsidRPr="003D4CA0">
        <w:rPr>
          <w:b/>
          <w:i/>
          <w:iCs/>
          <w:sz w:val="20"/>
          <w:szCs w:val="20"/>
        </w:rPr>
        <w:t>eduPersonPrincipalName</w:t>
      </w:r>
      <w:proofErr w:type="spellEnd"/>
      <w:r w:rsidRPr="003D4CA0">
        <w:rPr>
          <w:b/>
          <w:i/>
          <w:iCs/>
          <w:sz w:val="20"/>
          <w:szCs w:val="20"/>
        </w:rPr>
        <w:t xml:space="preserve"> (</w:t>
      </w:r>
      <w:proofErr w:type="spellStart"/>
      <w:r w:rsidRPr="003D4CA0">
        <w:rPr>
          <w:b/>
          <w:i/>
          <w:iCs/>
          <w:sz w:val="20"/>
          <w:szCs w:val="20"/>
        </w:rPr>
        <w:t>ePPN</w:t>
      </w:r>
      <w:proofErr w:type="spellEnd"/>
      <w:r w:rsidRPr="003D4CA0">
        <w:rPr>
          <w:b/>
          <w:i/>
          <w:iCs/>
          <w:sz w:val="20"/>
          <w:szCs w:val="20"/>
        </w:rPr>
        <w:t xml:space="preserve">): </w:t>
      </w:r>
      <w:r w:rsidRPr="003D4CA0">
        <w:rPr>
          <w:i/>
          <w:iCs/>
          <w:sz w:val="20"/>
          <w:szCs w:val="20"/>
        </w:rPr>
        <w:t xml:space="preserve">Part of the </w:t>
      </w:r>
      <w:hyperlink r:id="rId11">
        <w:proofErr w:type="spellStart"/>
        <w:r w:rsidRPr="003D4CA0">
          <w:rPr>
            <w:i/>
            <w:iCs/>
            <w:color w:val="007AC0"/>
            <w:sz w:val="20"/>
            <w:szCs w:val="20"/>
            <w:u w:val="single"/>
          </w:rPr>
          <w:t>eduPerson</w:t>
        </w:r>
        <w:proofErr w:type="spellEnd"/>
      </w:hyperlink>
      <w:r w:rsidRPr="003D4CA0">
        <w:rPr>
          <w:i/>
          <w:iCs/>
          <w:sz w:val="20"/>
          <w:szCs w:val="20"/>
        </w:rPr>
        <w:t xml:space="preserve"> LDAP schema.</w:t>
      </w:r>
      <w:r w:rsidRPr="003D4CA0">
        <w:rPr>
          <w:i/>
          <w:iCs/>
          <w:sz w:val="20"/>
          <w:szCs w:val="20"/>
        </w:rPr>
        <w:br/>
        <w:t>Format: &lt;</w:t>
      </w:r>
      <w:proofErr w:type="spellStart"/>
      <w:r w:rsidRPr="003D4CA0">
        <w:rPr>
          <w:i/>
          <w:iCs/>
          <w:sz w:val="20"/>
          <w:szCs w:val="20"/>
        </w:rPr>
        <w:t>eid</w:t>
      </w:r>
      <w:proofErr w:type="spellEnd"/>
      <w:r w:rsidRPr="003D4CA0">
        <w:rPr>
          <w:i/>
          <w:iCs/>
          <w:sz w:val="20"/>
          <w:szCs w:val="20"/>
        </w:rPr>
        <w:t xml:space="preserve">&gt;@utexas.edu </w:t>
      </w:r>
      <w:r w:rsidRPr="003D4CA0">
        <w:rPr>
          <w:i/>
          <w:iCs/>
          <w:sz w:val="20"/>
          <w:szCs w:val="20"/>
        </w:rPr>
        <w:tab/>
      </w:r>
    </w:p>
    <w:p w14:paraId="195706DB" w14:textId="77777777" w:rsidR="000F36E9" w:rsidRPr="003D4CA0" w:rsidRDefault="000F36E9" w:rsidP="000F36E9">
      <w:pPr>
        <w:keepNext/>
        <w:ind w:left="720"/>
        <w:rPr>
          <w:i/>
          <w:iCs/>
          <w:sz w:val="20"/>
          <w:szCs w:val="20"/>
        </w:rPr>
      </w:pPr>
    </w:p>
    <w:p w14:paraId="46ED5A43" w14:textId="3AAEBEE0" w:rsidR="007D410D" w:rsidRPr="003D4CA0" w:rsidRDefault="003D5D15" w:rsidP="000F36E9">
      <w:pPr>
        <w:keepNext/>
        <w:ind w:left="720"/>
        <w:rPr>
          <w:i/>
          <w:iCs/>
          <w:sz w:val="20"/>
          <w:szCs w:val="20"/>
        </w:rPr>
      </w:pPr>
      <w:r w:rsidRPr="003D4CA0">
        <w:rPr>
          <w:b/>
          <w:i/>
          <w:iCs/>
          <w:sz w:val="20"/>
          <w:szCs w:val="20"/>
        </w:rPr>
        <w:t>Institutional Identifier (IID):</w:t>
      </w:r>
      <w:r w:rsidRPr="003D4CA0">
        <w:rPr>
          <w:i/>
          <w:iCs/>
          <w:sz w:val="20"/>
          <w:szCs w:val="20"/>
        </w:rPr>
        <w:t xml:space="preserve"> Designed for use with cloud-based services whose usernames are e-mail addresses. When used as an email address, will forward to the user's email address on record. Not available for guest-class EIDs unless they possess a special entitlement.</w:t>
      </w:r>
      <w:r w:rsidRPr="003D4CA0">
        <w:rPr>
          <w:i/>
          <w:iCs/>
          <w:sz w:val="20"/>
          <w:szCs w:val="20"/>
        </w:rPr>
        <w:br/>
        <w:t>Format: &lt;</w:t>
      </w:r>
      <w:proofErr w:type="spellStart"/>
      <w:r w:rsidRPr="003D4CA0">
        <w:rPr>
          <w:i/>
          <w:iCs/>
          <w:sz w:val="20"/>
          <w:szCs w:val="20"/>
        </w:rPr>
        <w:t>eid</w:t>
      </w:r>
      <w:proofErr w:type="spellEnd"/>
      <w:r w:rsidRPr="003D4CA0">
        <w:rPr>
          <w:i/>
          <w:iCs/>
          <w:sz w:val="20"/>
          <w:szCs w:val="20"/>
        </w:rPr>
        <w:t xml:space="preserve">&gt;@eid.utexas.edu </w:t>
      </w:r>
    </w:p>
    <w:p w14:paraId="1AACA53E" w14:textId="77777777" w:rsidR="007D410D" w:rsidRDefault="007D410D"/>
    <w:p w14:paraId="37B51368" w14:textId="45FB2314" w:rsidR="007D410D" w:rsidRDefault="003D5D15">
      <w:pPr>
        <w:keepNext/>
      </w:pPr>
      <w:r>
        <w:t xml:space="preserve">Which primary identifier do you want to use? </w:t>
      </w:r>
      <w:r w:rsidRPr="003D5D15">
        <w:rPr>
          <w:color w:val="FF0000"/>
        </w:rPr>
        <w:t>*</w:t>
      </w:r>
    </w:p>
    <w:p w14:paraId="38B6452A" w14:textId="77777777" w:rsidR="007D410D" w:rsidRDefault="003D5D15">
      <w:pPr>
        <w:pStyle w:val="ListParagraph"/>
        <w:keepNext/>
        <w:numPr>
          <w:ilvl w:val="0"/>
          <w:numId w:val="4"/>
        </w:numPr>
      </w:pPr>
      <w:r>
        <w:t xml:space="preserve">UT EID </w:t>
      </w:r>
    </w:p>
    <w:p w14:paraId="43882191" w14:textId="77777777" w:rsidR="007D410D" w:rsidRDefault="003D5D15">
      <w:pPr>
        <w:pStyle w:val="ListParagraph"/>
        <w:keepNext/>
        <w:numPr>
          <w:ilvl w:val="0"/>
          <w:numId w:val="4"/>
        </w:numPr>
      </w:pPr>
      <w:proofErr w:type="spellStart"/>
      <w:r>
        <w:t>eduPersonPrincipalName</w:t>
      </w:r>
      <w:proofErr w:type="spellEnd"/>
      <w:r>
        <w:t xml:space="preserve"> (</w:t>
      </w:r>
      <w:proofErr w:type="spellStart"/>
      <w:r>
        <w:t>ePPN</w:t>
      </w:r>
      <w:proofErr w:type="spellEnd"/>
      <w:r>
        <w:t xml:space="preserve">) </w:t>
      </w:r>
    </w:p>
    <w:p w14:paraId="587C9230" w14:textId="77777777" w:rsidR="007D410D" w:rsidRDefault="003D5D15">
      <w:pPr>
        <w:pStyle w:val="ListParagraph"/>
        <w:keepNext/>
        <w:numPr>
          <w:ilvl w:val="0"/>
          <w:numId w:val="4"/>
        </w:numPr>
      </w:pPr>
      <w:r>
        <w:t xml:space="preserve">Institutional Identifier (IID) </w:t>
      </w:r>
    </w:p>
    <w:p w14:paraId="3E012576" w14:textId="77777777" w:rsidR="007D410D" w:rsidRDefault="003D5D15">
      <w:pPr>
        <w:pStyle w:val="ListParagraph"/>
        <w:keepNext/>
        <w:numPr>
          <w:ilvl w:val="0"/>
          <w:numId w:val="4"/>
        </w:numPr>
      </w:pPr>
      <w:r>
        <w:t xml:space="preserve">None of the above </w:t>
      </w:r>
    </w:p>
    <w:p w14:paraId="4D06FA88" w14:textId="77777777" w:rsidR="007D410D" w:rsidRDefault="007D410D"/>
    <w:tbl>
      <w:tblPr>
        <w:tblStyle w:val="TableGrid"/>
        <w:tblW w:w="0" w:type="auto"/>
        <w:tblLook w:val="04A0" w:firstRow="1" w:lastRow="0" w:firstColumn="1" w:lastColumn="0" w:noHBand="0" w:noVBand="1"/>
      </w:tblPr>
      <w:tblGrid>
        <w:gridCol w:w="9576"/>
      </w:tblGrid>
      <w:tr w:rsidR="000F36E9" w14:paraId="0BDEFE65" w14:textId="77777777" w:rsidTr="000F36E9">
        <w:tc>
          <w:tcPr>
            <w:tcW w:w="9576" w:type="dxa"/>
          </w:tcPr>
          <w:p w14:paraId="04D22935" w14:textId="77777777" w:rsidR="000F36E9" w:rsidRDefault="000F36E9" w:rsidP="000F36E9">
            <w:pPr>
              <w:keepNext/>
            </w:pPr>
            <w:r>
              <w:lastRenderedPageBreak/>
              <w:t>If you have selected “None of the above” please explain why:</w:t>
            </w:r>
          </w:p>
          <w:p w14:paraId="0D8398CB" w14:textId="77777777" w:rsidR="000F36E9" w:rsidRDefault="000F36E9" w:rsidP="000F36E9">
            <w:pPr>
              <w:pStyle w:val="TextEntryLine"/>
              <w:ind w:firstLine="400"/>
            </w:pPr>
            <w:r>
              <w:t>________________________________________________________________</w:t>
            </w:r>
          </w:p>
          <w:p w14:paraId="0C89629D" w14:textId="77777777" w:rsidR="000F36E9" w:rsidRDefault="000F36E9" w:rsidP="000F36E9">
            <w:pPr>
              <w:pStyle w:val="TextEntryLine"/>
              <w:ind w:firstLine="400"/>
            </w:pPr>
            <w:r>
              <w:t>________________________________________________________________</w:t>
            </w:r>
          </w:p>
          <w:p w14:paraId="0D98E3BA" w14:textId="77777777" w:rsidR="000F36E9" w:rsidRDefault="000F36E9" w:rsidP="000F36E9">
            <w:pPr>
              <w:pStyle w:val="TextEntryLine"/>
              <w:ind w:firstLine="400"/>
            </w:pPr>
            <w:r>
              <w:t>________________________________________________________________</w:t>
            </w:r>
          </w:p>
          <w:p w14:paraId="3D64FD02" w14:textId="77777777" w:rsidR="000F36E9" w:rsidRDefault="000F36E9" w:rsidP="000F36E9">
            <w:pPr>
              <w:pStyle w:val="TextEntryLine"/>
              <w:ind w:firstLine="400"/>
            </w:pPr>
            <w:r>
              <w:t>________________________________________________________________</w:t>
            </w:r>
          </w:p>
          <w:p w14:paraId="664B1688" w14:textId="77777777" w:rsidR="000F36E9" w:rsidRDefault="000F36E9" w:rsidP="000F36E9">
            <w:pPr>
              <w:pStyle w:val="TextEntryLine"/>
              <w:ind w:firstLine="400"/>
            </w:pPr>
            <w:r>
              <w:t>________________________________________________________________</w:t>
            </w:r>
          </w:p>
          <w:p w14:paraId="75CB1B30" w14:textId="77777777" w:rsidR="000F36E9" w:rsidRDefault="000F36E9">
            <w:pPr>
              <w:keepNext/>
            </w:pPr>
          </w:p>
        </w:tc>
      </w:tr>
    </w:tbl>
    <w:p w14:paraId="4F0EDEB0" w14:textId="77777777" w:rsidR="000F36E9" w:rsidRDefault="000F36E9">
      <w:pPr>
        <w:keepNext/>
      </w:pPr>
    </w:p>
    <w:p w14:paraId="79B11429" w14:textId="621B5EC0" w:rsidR="007D410D" w:rsidRDefault="003D5D15">
      <w:pPr>
        <w:keepNext/>
      </w:pPr>
      <w:r w:rsidRPr="003D4CA0">
        <w:rPr>
          <w:i/>
          <w:iCs/>
          <w:sz w:val="20"/>
          <w:szCs w:val="20"/>
        </w:rPr>
        <w:t xml:space="preserve">In the uncommon scenario where an end user changes their UT EID, this will cause the UT EID, </w:t>
      </w:r>
      <w:proofErr w:type="spellStart"/>
      <w:r w:rsidRPr="003D4CA0">
        <w:rPr>
          <w:i/>
          <w:iCs/>
          <w:sz w:val="20"/>
          <w:szCs w:val="20"/>
        </w:rPr>
        <w:t>ePPN</w:t>
      </w:r>
      <w:proofErr w:type="spellEnd"/>
      <w:r w:rsidRPr="003D4CA0">
        <w:rPr>
          <w:i/>
          <w:iCs/>
          <w:sz w:val="20"/>
          <w:szCs w:val="20"/>
        </w:rPr>
        <w:t>, and/or IID we send you when this end user authenticates to be different. This may result in the end user becoming disconnected from their data or their authorizations in your system. Since this scenario can and does happen, it is important that you have considered how your system will handle this situation when it arises.</w:t>
      </w:r>
      <w:r>
        <w:br/>
        <w:t xml:space="preserve"> </w:t>
      </w:r>
      <w:r>
        <w:br/>
      </w:r>
      <w:r>
        <w:rPr>
          <w:b/>
        </w:rPr>
        <w:t>Acknowledgment:</w:t>
      </w:r>
      <w:r>
        <w:t xml:space="preserve"> I understand that EIDs can change and confirm that we will develop and document a process for addressing and accounting for changed or merged EIDs. </w:t>
      </w:r>
      <w:r w:rsidRPr="003D5D15">
        <w:rPr>
          <w:color w:val="FF0000"/>
        </w:rPr>
        <w:t>*</w:t>
      </w:r>
    </w:p>
    <w:p w14:paraId="195F5578" w14:textId="77777777" w:rsidR="007D410D" w:rsidRDefault="003D5D15">
      <w:pPr>
        <w:pStyle w:val="ListParagraph"/>
        <w:keepNext/>
        <w:numPr>
          <w:ilvl w:val="0"/>
          <w:numId w:val="2"/>
        </w:numPr>
      </w:pPr>
      <w:r>
        <w:t xml:space="preserve">I understand and confirm. </w:t>
      </w:r>
    </w:p>
    <w:p w14:paraId="795EA33F" w14:textId="77777777" w:rsidR="007D410D" w:rsidRDefault="007D410D"/>
    <w:p w14:paraId="432914EB"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16CC1633" w14:textId="689BFC40" w:rsidR="007D410D" w:rsidRDefault="003D5D15" w:rsidP="000F36E9">
      <w:pPr>
        <w:pStyle w:val="Heading2"/>
      </w:pPr>
      <w:r>
        <w:lastRenderedPageBreak/>
        <w:t>Application Administration - Non-Person Accounts</w:t>
      </w:r>
    </w:p>
    <w:p w14:paraId="14F69665" w14:textId="77777777" w:rsidR="007D410D" w:rsidRDefault="007D410D"/>
    <w:p w14:paraId="52F458A9" w14:textId="0CBA9415" w:rsidR="007D410D" w:rsidRDefault="003D5D15">
      <w:pPr>
        <w:keepNext/>
      </w:pPr>
      <w:r>
        <w:t xml:space="preserve">Do non-person accounts need to authenticate? </w:t>
      </w:r>
      <w:r w:rsidRPr="003D5D15">
        <w:rPr>
          <w:color w:val="FF0000"/>
        </w:rPr>
        <w:t>*</w:t>
      </w:r>
      <w:r>
        <w:br/>
        <w:t xml:space="preserve"> </w:t>
      </w:r>
      <w:r>
        <w:br/>
      </w:r>
      <w:r w:rsidRPr="003D4CA0">
        <w:rPr>
          <w:i/>
          <w:iCs/>
          <w:sz w:val="20"/>
          <w:szCs w:val="20"/>
        </w:rPr>
        <w:t>Non-person accounts include, but are not limited to: Service EIDs, Active Directory Service Accounts, Device EIDs, etc.</w:t>
      </w:r>
    </w:p>
    <w:p w14:paraId="02FA3F8A" w14:textId="77777777" w:rsidR="007D410D" w:rsidRDefault="003D5D15">
      <w:pPr>
        <w:pStyle w:val="ListParagraph"/>
        <w:keepNext/>
        <w:numPr>
          <w:ilvl w:val="0"/>
          <w:numId w:val="4"/>
        </w:numPr>
      </w:pPr>
      <w:r>
        <w:t xml:space="preserve">Yes, we will authenticate non-person accounts. </w:t>
      </w:r>
    </w:p>
    <w:p w14:paraId="55643313" w14:textId="77777777" w:rsidR="007D410D" w:rsidRDefault="003D5D15">
      <w:pPr>
        <w:pStyle w:val="ListParagraph"/>
        <w:keepNext/>
        <w:numPr>
          <w:ilvl w:val="0"/>
          <w:numId w:val="4"/>
        </w:numPr>
      </w:pPr>
      <w:r>
        <w:t xml:space="preserve">No, we will only authenticate person accounts. </w:t>
      </w:r>
    </w:p>
    <w:p w14:paraId="0008449D" w14:textId="77777777" w:rsidR="007D410D" w:rsidRDefault="007D410D"/>
    <w:tbl>
      <w:tblPr>
        <w:tblStyle w:val="TableGrid"/>
        <w:tblW w:w="0" w:type="auto"/>
        <w:tblLook w:val="04A0" w:firstRow="1" w:lastRow="0" w:firstColumn="1" w:lastColumn="0" w:noHBand="0" w:noVBand="1"/>
      </w:tblPr>
      <w:tblGrid>
        <w:gridCol w:w="9576"/>
      </w:tblGrid>
      <w:tr w:rsidR="000F36E9" w14:paraId="2CE86198" w14:textId="77777777" w:rsidTr="000F36E9">
        <w:tc>
          <w:tcPr>
            <w:tcW w:w="9576" w:type="dxa"/>
          </w:tcPr>
          <w:p w14:paraId="453D9A43" w14:textId="6753CE16" w:rsidR="000F36E9" w:rsidRDefault="000F36E9" w:rsidP="000F36E9">
            <w:pPr>
              <w:keepNext/>
            </w:pPr>
            <w:r>
              <w:t>If non-person accounts will authenticate:</w:t>
            </w:r>
          </w:p>
          <w:p w14:paraId="0582757F" w14:textId="77777777" w:rsidR="000F36E9" w:rsidRDefault="000F36E9" w:rsidP="000F36E9">
            <w:pPr>
              <w:keepNext/>
            </w:pPr>
          </w:p>
          <w:p w14:paraId="69F4C1BC" w14:textId="1B8C7594" w:rsidR="000F36E9" w:rsidRDefault="000F36E9" w:rsidP="000F36E9">
            <w:pPr>
              <w:keepNext/>
            </w:pPr>
            <w:r>
              <w:t xml:space="preserve">Please explain how these accounts will authenticate. </w:t>
            </w:r>
            <w:r w:rsidRPr="003D5D15">
              <w:rPr>
                <w:color w:val="FF0000"/>
              </w:rPr>
              <w:t>*</w:t>
            </w:r>
          </w:p>
          <w:p w14:paraId="6DB92801" w14:textId="77777777" w:rsidR="000F36E9" w:rsidRDefault="000F36E9" w:rsidP="000F36E9">
            <w:pPr>
              <w:pStyle w:val="TextEntryLine"/>
              <w:ind w:firstLine="400"/>
            </w:pPr>
            <w:r>
              <w:t>________________________________________________________________</w:t>
            </w:r>
          </w:p>
          <w:p w14:paraId="73409EFA" w14:textId="77777777" w:rsidR="000F36E9" w:rsidRDefault="000F36E9" w:rsidP="000F36E9">
            <w:pPr>
              <w:pStyle w:val="TextEntryLine"/>
              <w:ind w:firstLine="400"/>
            </w:pPr>
            <w:r>
              <w:t>________________________________________________________________</w:t>
            </w:r>
          </w:p>
          <w:p w14:paraId="111FDD53" w14:textId="77777777" w:rsidR="000F36E9" w:rsidRDefault="000F36E9" w:rsidP="000F36E9">
            <w:pPr>
              <w:pStyle w:val="TextEntryLine"/>
              <w:ind w:firstLine="400"/>
            </w:pPr>
            <w:r>
              <w:t>________________________________________________________________</w:t>
            </w:r>
          </w:p>
          <w:p w14:paraId="0E7A806A" w14:textId="77777777" w:rsidR="000F36E9" w:rsidRDefault="000F36E9" w:rsidP="000F36E9">
            <w:pPr>
              <w:pStyle w:val="TextEntryLine"/>
              <w:ind w:firstLine="400"/>
            </w:pPr>
            <w:r>
              <w:t>________________________________________________________________</w:t>
            </w:r>
          </w:p>
          <w:p w14:paraId="0C9D0C06" w14:textId="77777777" w:rsidR="000F36E9" w:rsidRDefault="000F36E9" w:rsidP="000F36E9">
            <w:pPr>
              <w:pStyle w:val="TextEntryLine"/>
              <w:ind w:firstLine="400"/>
            </w:pPr>
            <w:r>
              <w:t>________________________________________________________________</w:t>
            </w:r>
          </w:p>
          <w:p w14:paraId="7FE2E76A" w14:textId="77777777" w:rsidR="000F36E9" w:rsidRDefault="000F36E9" w:rsidP="000F36E9"/>
          <w:p w14:paraId="3ED4D847" w14:textId="77777777" w:rsidR="000F36E9" w:rsidRDefault="000F36E9" w:rsidP="000F36E9">
            <w:pPr>
              <w:keepNext/>
            </w:pPr>
            <w:r>
              <w:t>If non-person accounts will authenticate, please acknowledge the following:</w:t>
            </w:r>
          </w:p>
          <w:p w14:paraId="0679DE8F" w14:textId="77777777" w:rsidR="000F36E9" w:rsidRDefault="000F36E9" w:rsidP="000F36E9">
            <w:pPr>
              <w:keepNext/>
            </w:pPr>
          </w:p>
          <w:p w14:paraId="0C5BC15C" w14:textId="77777777" w:rsidR="000F36E9" w:rsidRDefault="000F36E9" w:rsidP="000F36E9">
            <w:pPr>
              <w:keepNext/>
            </w:pPr>
            <w:r>
              <w:rPr>
                <w:b/>
              </w:rPr>
              <w:t>Acknowledgment:</w:t>
            </w:r>
            <w:r>
              <w:t xml:space="preserve"> I understand and confirm that we are using non-person accounts to authenticate, and we will therefore develop and document a process for managing non-person these non-person accounts. </w:t>
            </w:r>
            <w:r w:rsidRPr="003D5D15">
              <w:rPr>
                <w:color w:val="FF0000"/>
              </w:rPr>
              <w:t>*</w:t>
            </w:r>
          </w:p>
          <w:p w14:paraId="37159CBF" w14:textId="77777777" w:rsidR="000F36E9" w:rsidRDefault="000F36E9" w:rsidP="000F36E9">
            <w:pPr>
              <w:pStyle w:val="ListParagraph"/>
              <w:keepNext/>
              <w:numPr>
                <w:ilvl w:val="0"/>
                <w:numId w:val="2"/>
              </w:numPr>
            </w:pPr>
            <w:r>
              <w:t xml:space="preserve">I understand and confirm. </w:t>
            </w:r>
          </w:p>
          <w:p w14:paraId="0BD95D99" w14:textId="77777777" w:rsidR="000F36E9" w:rsidRDefault="000F36E9"/>
        </w:tc>
      </w:tr>
    </w:tbl>
    <w:p w14:paraId="36E830EF" w14:textId="77777777" w:rsidR="007D410D" w:rsidRDefault="007D410D"/>
    <w:p w14:paraId="167DC82B"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51170B11" w14:textId="1A1443E8" w:rsidR="007D410D" w:rsidRDefault="003D5D15" w:rsidP="000F36E9">
      <w:pPr>
        <w:pStyle w:val="Heading2"/>
      </w:pPr>
      <w:r>
        <w:lastRenderedPageBreak/>
        <w:t>Application Administration - Provisioning</w:t>
      </w:r>
    </w:p>
    <w:p w14:paraId="63212912" w14:textId="77777777" w:rsidR="000F36E9" w:rsidRDefault="003D5D15">
      <w:pPr>
        <w:keepNext/>
      </w:pPr>
      <w:r>
        <w:t>How will user accounts be provisioned for this application? </w:t>
      </w:r>
      <w:r w:rsidRPr="003D5D15">
        <w:rPr>
          <w:color w:val="FF0000"/>
        </w:rPr>
        <w:t>*</w:t>
      </w:r>
      <w:r>
        <w:t xml:space="preserve"> </w:t>
      </w:r>
    </w:p>
    <w:p w14:paraId="73ECB87C" w14:textId="0A318EC1" w:rsidR="000F36E9" w:rsidRPr="003D5D15" w:rsidRDefault="003D5D15" w:rsidP="003D5D15">
      <w:pPr>
        <w:keepNext/>
        <w:rPr>
          <w:i/>
          <w:iCs/>
          <w:sz w:val="20"/>
          <w:szCs w:val="20"/>
        </w:rPr>
      </w:pPr>
      <w:r>
        <w:t xml:space="preserve">   </w:t>
      </w:r>
      <w:r>
        <w:br/>
      </w:r>
      <w:r w:rsidRPr="003D5D15">
        <w:rPr>
          <w:i/>
          <w:iCs/>
          <w:sz w:val="20"/>
          <w:szCs w:val="20"/>
        </w:rPr>
        <w:t xml:space="preserve">On-demand provisioning - Accounts will be created automatically the </w:t>
      </w:r>
      <w:proofErr w:type="gramStart"/>
      <w:r w:rsidRPr="003D5D15">
        <w:rPr>
          <w:i/>
          <w:iCs/>
          <w:sz w:val="20"/>
          <w:szCs w:val="20"/>
        </w:rPr>
        <w:t>first time</w:t>
      </w:r>
      <w:proofErr w:type="gramEnd"/>
      <w:r w:rsidRPr="003D5D15">
        <w:rPr>
          <w:i/>
          <w:iCs/>
          <w:sz w:val="20"/>
          <w:szCs w:val="20"/>
        </w:rPr>
        <w:t xml:space="preserve"> users log into the application.   </w:t>
      </w:r>
      <w:r w:rsidRPr="003D5D15">
        <w:rPr>
          <w:i/>
          <w:iCs/>
          <w:sz w:val="20"/>
          <w:szCs w:val="20"/>
        </w:rPr>
        <w:br/>
      </w:r>
    </w:p>
    <w:p w14:paraId="209F75AD" w14:textId="183CEA14" w:rsidR="007D410D" w:rsidRPr="003D5D15" w:rsidRDefault="003D5D15" w:rsidP="003D5D15">
      <w:pPr>
        <w:keepNext/>
        <w:rPr>
          <w:i/>
          <w:iCs/>
          <w:sz w:val="20"/>
          <w:szCs w:val="20"/>
        </w:rPr>
      </w:pPr>
      <w:r w:rsidRPr="003D5D15">
        <w:rPr>
          <w:i/>
          <w:iCs/>
          <w:sz w:val="20"/>
          <w:szCs w:val="20"/>
        </w:rPr>
        <w:t>Pre-provisioning - Accounts will be created manually by the vendor or application owner prior to users logging into the application.</w:t>
      </w:r>
    </w:p>
    <w:p w14:paraId="20722F6A" w14:textId="77777777" w:rsidR="007D410D" w:rsidRDefault="003D5D15">
      <w:pPr>
        <w:pStyle w:val="ListParagraph"/>
        <w:keepNext/>
        <w:numPr>
          <w:ilvl w:val="0"/>
          <w:numId w:val="4"/>
        </w:numPr>
      </w:pPr>
      <w:r>
        <w:t xml:space="preserve">Accounts will be provisioned "on-demand." </w:t>
      </w:r>
    </w:p>
    <w:p w14:paraId="5791A683" w14:textId="77777777" w:rsidR="007D410D" w:rsidRDefault="003D5D15">
      <w:pPr>
        <w:pStyle w:val="ListParagraph"/>
        <w:keepNext/>
        <w:numPr>
          <w:ilvl w:val="0"/>
          <w:numId w:val="4"/>
        </w:numPr>
      </w:pPr>
      <w:r>
        <w:t xml:space="preserve">Accounts will be pre-provisioned manually. </w:t>
      </w:r>
    </w:p>
    <w:p w14:paraId="09ADC17D" w14:textId="77777777" w:rsidR="007D410D" w:rsidRDefault="007D410D"/>
    <w:tbl>
      <w:tblPr>
        <w:tblStyle w:val="TableGrid"/>
        <w:tblW w:w="0" w:type="auto"/>
        <w:tblLook w:val="04A0" w:firstRow="1" w:lastRow="0" w:firstColumn="1" w:lastColumn="0" w:noHBand="0" w:noVBand="1"/>
      </w:tblPr>
      <w:tblGrid>
        <w:gridCol w:w="9576"/>
      </w:tblGrid>
      <w:tr w:rsidR="000F36E9" w14:paraId="561514EA" w14:textId="77777777" w:rsidTr="000F36E9">
        <w:tc>
          <w:tcPr>
            <w:tcW w:w="9576" w:type="dxa"/>
          </w:tcPr>
          <w:p w14:paraId="3C3141CE" w14:textId="77777777" w:rsidR="000F36E9" w:rsidRDefault="000F36E9" w:rsidP="000F36E9">
            <w:pPr>
              <w:keepNext/>
            </w:pPr>
            <w:r>
              <w:t>If you will pre-provision accounts manually, please acknowledge the below:</w:t>
            </w:r>
          </w:p>
          <w:p w14:paraId="2B96330D" w14:textId="77777777" w:rsidR="000F36E9" w:rsidRDefault="000F36E9" w:rsidP="000F36E9">
            <w:pPr>
              <w:keepNext/>
              <w:rPr>
                <w:b/>
              </w:rPr>
            </w:pPr>
          </w:p>
          <w:p w14:paraId="01D02722" w14:textId="7169786C" w:rsidR="000F36E9" w:rsidRDefault="000F36E9" w:rsidP="000F36E9">
            <w:pPr>
              <w:keepNext/>
            </w:pPr>
            <w:r>
              <w:rPr>
                <w:b/>
              </w:rPr>
              <w:t>Acknowledgement:</w:t>
            </w:r>
            <w:r>
              <w:t xml:space="preserve"> I understand and confirm that we will develop and document a process for provisioning initial and future accounts. *</w:t>
            </w:r>
          </w:p>
          <w:p w14:paraId="297A054A" w14:textId="77777777" w:rsidR="000F36E9" w:rsidRDefault="000F36E9" w:rsidP="000F36E9">
            <w:pPr>
              <w:pStyle w:val="ListParagraph"/>
              <w:keepNext/>
              <w:numPr>
                <w:ilvl w:val="0"/>
                <w:numId w:val="2"/>
              </w:numPr>
            </w:pPr>
            <w:r>
              <w:t xml:space="preserve">I understand and confirm. </w:t>
            </w:r>
          </w:p>
          <w:p w14:paraId="018E95CA" w14:textId="77777777" w:rsidR="000F36E9" w:rsidRDefault="000F36E9" w:rsidP="000F36E9">
            <w:pPr>
              <w:keepNext/>
            </w:pPr>
          </w:p>
        </w:tc>
      </w:tr>
    </w:tbl>
    <w:p w14:paraId="454E0804" w14:textId="77777777" w:rsidR="007D410D" w:rsidRDefault="007D410D"/>
    <w:p w14:paraId="1DCDB495" w14:textId="5007A23A" w:rsidR="007D410D" w:rsidRDefault="003D5D15">
      <w:pPr>
        <w:keepNext/>
      </w:pPr>
      <w:r>
        <w:rPr>
          <w:b/>
        </w:rPr>
        <w:t>Acknowledgement:</w:t>
      </w:r>
      <w:r>
        <w:t xml:space="preserve"> I understand and confirm that users will not be allowed to update their attributes within the application. </w:t>
      </w:r>
      <w:r w:rsidRPr="003D5D15">
        <w:rPr>
          <w:color w:val="FF0000"/>
        </w:rPr>
        <w:t>*</w:t>
      </w:r>
    </w:p>
    <w:p w14:paraId="77957E09" w14:textId="77777777" w:rsidR="007D410D" w:rsidRDefault="003D5D15">
      <w:pPr>
        <w:pStyle w:val="ListParagraph"/>
        <w:keepNext/>
        <w:numPr>
          <w:ilvl w:val="0"/>
          <w:numId w:val="2"/>
        </w:numPr>
      </w:pPr>
      <w:r>
        <w:t xml:space="preserve">I understand and confirm. </w:t>
      </w:r>
    </w:p>
    <w:p w14:paraId="3D110B2B" w14:textId="77777777" w:rsidR="007D410D" w:rsidRDefault="007D410D"/>
    <w:p w14:paraId="070B7A04" w14:textId="0C40FADD" w:rsidR="007D410D" w:rsidRDefault="003D5D15">
      <w:pPr>
        <w:keepNext/>
      </w:pPr>
      <w:r>
        <w:rPr>
          <w:b/>
        </w:rPr>
        <w:t>Acknowledgment:</w:t>
      </w:r>
      <w:r>
        <w:t xml:space="preserve"> I understand that IAM does not deactivate or de-provision EIDs and I confirm that we will develop and document a process for de-provisioning accounts. </w:t>
      </w:r>
      <w:r w:rsidRPr="003D5D15">
        <w:rPr>
          <w:color w:val="FF0000"/>
        </w:rPr>
        <w:t>*</w:t>
      </w:r>
    </w:p>
    <w:p w14:paraId="5E54B27C" w14:textId="77777777" w:rsidR="007D410D" w:rsidRDefault="003D5D15">
      <w:pPr>
        <w:pStyle w:val="ListParagraph"/>
        <w:keepNext/>
        <w:numPr>
          <w:ilvl w:val="0"/>
          <w:numId w:val="2"/>
        </w:numPr>
      </w:pPr>
      <w:r>
        <w:t xml:space="preserve">I understand and confirm. </w:t>
      </w:r>
    </w:p>
    <w:p w14:paraId="72502060" w14:textId="77777777" w:rsidR="007D410D" w:rsidRDefault="007D410D"/>
    <w:p w14:paraId="0186C122"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5F9E7634" w14:textId="314D6775" w:rsidR="007D410D" w:rsidRDefault="003D5D15" w:rsidP="000F36E9">
      <w:pPr>
        <w:pStyle w:val="Heading2"/>
      </w:pPr>
      <w:r>
        <w:lastRenderedPageBreak/>
        <w:t>Application Administration - Local Accounts</w:t>
      </w:r>
    </w:p>
    <w:p w14:paraId="6CFD7CE7" w14:textId="3467CEF3" w:rsidR="007D410D" w:rsidRDefault="003D5D15">
      <w:pPr>
        <w:keepNext/>
      </w:pPr>
      <w:r>
        <w:t xml:space="preserve">Will any accounts authenticate locally? </w:t>
      </w:r>
      <w:r w:rsidRPr="003D5D15">
        <w:rPr>
          <w:color w:val="FF0000"/>
        </w:rPr>
        <w:t>*</w:t>
      </w:r>
      <w:r>
        <w:br/>
        <w:t xml:space="preserve"> </w:t>
      </w:r>
      <w:r>
        <w:br/>
      </w:r>
      <w:r w:rsidRPr="003D4CA0">
        <w:rPr>
          <w:i/>
          <w:iCs/>
          <w:sz w:val="20"/>
          <w:szCs w:val="20"/>
        </w:rPr>
        <w:t>For example, does your application have any accounts that will not use SAML to authenticate? This may include local administrator accounts.</w:t>
      </w:r>
    </w:p>
    <w:p w14:paraId="53AD8927" w14:textId="77777777" w:rsidR="007D410D" w:rsidRDefault="003D5D15">
      <w:pPr>
        <w:pStyle w:val="ListParagraph"/>
        <w:keepNext/>
        <w:numPr>
          <w:ilvl w:val="0"/>
          <w:numId w:val="4"/>
        </w:numPr>
      </w:pPr>
      <w:r>
        <w:t xml:space="preserve">Yes, at least one account will authenticate locally. </w:t>
      </w:r>
    </w:p>
    <w:p w14:paraId="437371E9" w14:textId="77777777" w:rsidR="007D410D" w:rsidRDefault="003D5D15">
      <w:pPr>
        <w:pStyle w:val="ListParagraph"/>
        <w:keepNext/>
        <w:numPr>
          <w:ilvl w:val="0"/>
          <w:numId w:val="4"/>
        </w:numPr>
      </w:pPr>
      <w:r>
        <w:t xml:space="preserve">No, no accounts will authenticate locally. </w:t>
      </w:r>
    </w:p>
    <w:p w14:paraId="3EE5E231" w14:textId="77777777" w:rsidR="007D410D" w:rsidRDefault="007D410D"/>
    <w:tbl>
      <w:tblPr>
        <w:tblStyle w:val="TableGrid"/>
        <w:tblW w:w="0" w:type="auto"/>
        <w:tblLook w:val="04A0" w:firstRow="1" w:lastRow="0" w:firstColumn="1" w:lastColumn="0" w:noHBand="0" w:noVBand="1"/>
      </w:tblPr>
      <w:tblGrid>
        <w:gridCol w:w="9576"/>
      </w:tblGrid>
      <w:tr w:rsidR="000F36E9" w14:paraId="2D59B47D" w14:textId="77777777" w:rsidTr="000F36E9">
        <w:tc>
          <w:tcPr>
            <w:tcW w:w="9576" w:type="dxa"/>
          </w:tcPr>
          <w:p w14:paraId="622D420E" w14:textId="77777777" w:rsidR="000F36E9" w:rsidRDefault="000F36E9" w:rsidP="000F36E9">
            <w:pPr>
              <w:keepNext/>
            </w:pPr>
            <w:r>
              <w:t>If at least one account will authenticate locally, please acknowledge the following:</w:t>
            </w:r>
          </w:p>
          <w:p w14:paraId="4D62CBB2" w14:textId="77777777" w:rsidR="000F36E9" w:rsidRDefault="000F36E9" w:rsidP="000F36E9">
            <w:pPr>
              <w:keepNext/>
              <w:rPr>
                <w:b/>
              </w:rPr>
            </w:pPr>
          </w:p>
          <w:p w14:paraId="656DE8D7" w14:textId="086500CE" w:rsidR="000F36E9" w:rsidRDefault="000F36E9" w:rsidP="000F36E9">
            <w:pPr>
              <w:keepNext/>
            </w:pPr>
            <w:r>
              <w:rPr>
                <w:b/>
              </w:rPr>
              <w:t>Acknowledgment:</w:t>
            </w:r>
            <w:r>
              <w:t xml:space="preserve"> I understand and confirm that we will develop and document a process to manage access to local accounts and their credentials. </w:t>
            </w:r>
            <w:r w:rsidRPr="003D5D15">
              <w:rPr>
                <w:color w:val="FF0000"/>
              </w:rPr>
              <w:t>*</w:t>
            </w:r>
          </w:p>
          <w:p w14:paraId="448A5A3F" w14:textId="77777777" w:rsidR="000F36E9" w:rsidRDefault="000F36E9" w:rsidP="000F36E9">
            <w:pPr>
              <w:pStyle w:val="ListParagraph"/>
              <w:keepNext/>
              <w:numPr>
                <w:ilvl w:val="0"/>
                <w:numId w:val="2"/>
              </w:numPr>
            </w:pPr>
            <w:r>
              <w:t xml:space="preserve">I understand and confirm. </w:t>
            </w:r>
          </w:p>
          <w:p w14:paraId="0AB4EA12" w14:textId="77777777" w:rsidR="000F36E9" w:rsidRDefault="000F36E9" w:rsidP="000F36E9"/>
          <w:p w14:paraId="59847D71" w14:textId="77777777" w:rsidR="000F36E9" w:rsidRDefault="000F36E9" w:rsidP="000F36E9">
            <w:pPr>
              <w:keepNext/>
            </w:pPr>
            <w:r>
              <w:rPr>
                <w:b/>
              </w:rPr>
              <w:t>Acknowledgment:</w:t>
            </w:r>
            <w:r>
              <w:t xml:space="preserve"> I understand and confirm that we will ensure that local passwords comply with UT password policies at documented at </w:t>
            </w:r>
            <w:hyperlink r:id="rId12" w:anchor="standard15">
              <w:r>
                <w:rPr>
                  <w:color w:val="007AC0"/>
                  <w:u w:val="single"/>
                </w:rPr>
                <w:t>https://security.utexas.edu/policies/irusp#standard15</w:t>
              </w:r>
            </w:hyperlink>
            <w:r>
              <w:t xml:space="preserve">. </w:t>
            </w:r>
            <w:r w:rsidRPr="003D5D15">
              <w:rPr>
                <w:color w:val="FF0000"/>
              </w:rPr>
              <w:t>*</w:t>
            </w:r>
          </w:p>
          <w:p w14:paraId="4ACD4E23" w14:textId="77777777" w:rsidR="000F36E9" w:rsidRDefault="000F36E9" w:rsidP="000F36E9">
            <w:pPr>
              <w:pStyle w:val="ListParagraph"/>
              <w:keepNext/>
              <w:numPr>
                <w:ilvl w:val="0"/>
                <w:numId w:val="2"/>
              </w:numPr>
            </w:pPr>
            <w:r>
              <w:t xml:space="preserve">I understand and confirm. </w:t>
            </w:r>
          </w:p>
          <w:p w14:paraId="3E2F082E" w14:textId="77777777" w:rsidR="000F36E9" w:rsidRDefault="000F36E9"/>
        </w:tc>
      </w:tr>
    </w:tbl>
    <w:p w14:paraId="391814AB" w14:textId="77777777" w:rsidR="007D410D" w:rsidRDefault="007D410D"/>
    <w:p w14:paraId="441852CA"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47E2AB05" w14:textId="29ABEFB9" w:rsidR="007D410D" w:rsidRDefault="003D5D15" w:rsidP="000F36E9">
      <w:pPr>
        <w:pStyle w:val="Heading2"/>
      </w:pPr>
      <w:r>
        <w:lastRenderedPageBreak/>
        <w:t>Application Administration - Authorization</w:t>
      </w:r>
    </w:p>
    <w:p w14:paraId="5DC7C1DF" w14:textId="77777777" w:rsidR="007D410D" w:rsidRDefault="007D410D"/>
    <w:p w14:paraId="5B799FD2" w14:textId="746BF201" w:rsidR="007D410D" w:rsidRPr="000F36E9" w:rsidRDefault="003D5D15">
      <w:pPr>
        <w:keepNext/>
        <w:rPr>
          <w:i/>
          <w:iCs/>
        </w:rPr>
      </w:pPr>
      <w:r>
        <w:t xml:space="preserve">What groups of people will be authorized to use your application? </w:t>
      </w:r>
      <w:r w:rsidRPr="003D5D15">
        <w:rPr>
          <w:color w:val="FF0000"/>
        </w:rPr>
        <w:t>*</w:t>
      </w:r>
      <w:r>
        <w:br/>
        <w:t xml:space="preserve"> </w:t>
      </w:r>
      <w:r>
        <w:br/>
      </w:r>
      <w:r w:rsidRPr="003D4CA0">
        <w:rPr>
          <w:i/>
          <w:iCs/>
          <w:sz w:val="20"/>
          <w:szCs w:val="20"/>
        </w:rPr>
        <w:t>For example: current students, staff, or faculty, prospective students, members of a certain department, etc.</w:t>
      </w:r>
    </w:p>
    <w:p w14:paraId="63F52250" w14:textId="77777777" w:rsidR="007D410D" w:rsidRDefault="003D5D15">
      <w:pPr>
        <w:pStyle w:val="TextEntryLine"/>
        <w:ind w:firstLine="400"/>
      </w:pPr>
      <w:r>
        <w:t>________________________________________________________________</w:t>
      </w:r>
    </w:p>
    <w:p w14:paraId="4E324DE6" w14:textId="77777777" w:rsidR="007D410D" w:rsidRDefault="003D5D15">
      <w:pPr>
        <w:pStyle w:val="TextEntryLine"/>
        <w:ind w:firstLine="400"/>
      </w:pPr>
      <w:r>
        <w:t>________________________________________________________________</w:t>
      </w:r>
    </w:p>
    <w:p w14:paraId="7AE34D8A" w14:textId="77777777" w:rsidR="007D410D" w:rsidRDefault="003D5D15">
      <w:pPr>
        <w:pStyle w:val="TextEntryLine"/>
        <w:ind w:firstLine="400"/>
      </w:pPr>
      <w:r>
        <w:t>________________________________________________________________</w:t>
      </w:r>
    </w:p>
    <w:p w14:paraId="7D2290EE" w14:textId="77777777" w:rsidR="007D410D" w:rsidRDefault="003D5D15">
      <w:pPr>
        <w:pStyle w:val="TextEntryLine"/>
        <w:ind w:firstLine="400"/>
      </w:pPr>
      <w:r>
        <w:t>________________________________________________________________</w:t>
      </w:r>
    </w:p>
    <w:p w14:paraId="321EE695" w14:textId="77777777" w:rsidR="007D410D" w:rsidRDefault="003D5D15">
      <w:pPr>
        <w:pStyle w:val="TextEntryLine"/>
        <w:ind w:firstLine="400"/>
      </w:pPr>
      <w:r>
        <w:t>________________________________________________________________</w:t>
      </w:r>
    </w:p>
    <w:p w14:paraId="6680C029" w14:textId="77777777" w:rsidR="007D410D" w:rsidRDefault="007D410D"/>
    <w:p w14:paraId="2FA432E0" w14:textId="6A896C06" w:rsidR="007D410D" w:rsidRDefault="003D5D15">
      <w:pPr>
        <w:keepNext/>
      </w:pPr>
      <w:r>
        <w:t xml:space="preserve">How will you validate that a user is authorized to use your application? </w:t>
      </w:r>
      <w:r w:rsidRPr="003D5D15">
        <w:rPr>
          <w:color w:val="FF0000"/>
        </w:rPr>
        <w:t>*</w:t>
      </w:r>
    </w:p>
    <w:p w14:paraId="494088B3" w14:textId="77777777" w:rsidR="007D410D" w:rsidRDefault="003D5D15">
      <w:pPr>
        <w:pStyle w:val="ListParagraph"/>
        <w:keepNext/>
        <w:numPr>
          <w:ilvl w:val="0"/>
          <w:numId w:val="4"/>
        </w:numPr>
      </w:pPr>
      <w:r>
        <w:t xml:space="preserve">SAML assertion </w:t>
      </w:r>
    </w:p>
    <w:p w14:paraId="4BC92640" w14:textId="77777777" w:rsidR="007D410D" w:rsidRDefault="003D5D15">
      <w:pPr>
        <w:pStyle w:val="ListParagraph"/>
        <w:keepNext/>
        <w:numPr>
          <w:ilvl w:val="0"/>
          <w:numId w:val="4"/>
        </w:numPr>
      </w:pPr>
      <w:r>
        <w:t xml:space="preserve">LDAP query </w:t>
      </w:r>
    </w:p>
    <w:p w14:paraId="7ECD3C50" w14:textId="77777777" w:rsidR="007D410D" w:rsidRDefault="003D5D15">
      <w:pPr>
        <w:pStyle w:val="ListParagraph"/>
        <w:keepNext/>
        <w:numPr>
          <w:ilvl w:val="0"/>
          <w:numId w:val="4"/>
        </w:numPr>
      </w:pPr>
      <w:r>
        <w:t xml:space="preserve">Matching against pre-provisioned accounts </w:t>
      </w:r>
    </w:p>
    <w:p w14:paraId="228FCBD1" w14:textId="77777777" w:rsidR="007D410D" w:rsidRDefault="003D5D15">
      <w:pPr>
        <w:pStyle w:val="ListParagraph"/>
        <w:keepNext/>
        <w:numPr>
          <w:ilvl w:val="0"/>
          <w:numId w:val="4"/>
        </w:numPr>
      </w:pPr>
      <w:r>
        <w:t xml:space="preserve">Other </w:t>
      </w:r>
    </w:p>
    <w:p w14:paraId="018AC30F" w14:textId="77777777" w:rsidR="007D410D" w:rsidRDefault="007D410D"/>
    <w:tbl>
      <w:tblPr>
        <w:tblStyle w:val="TableGrid"/>
        <w:tblW w:w="0" w:type="auto"/>
        <w:tblLook w:val="04A0" w:firstRow="1" w:lastRow="0" w:firstColumn="1" w:lastColumn="0" w:noHBand="0" w:noVBand="1"/>
      </w:tblPr>
      <w:tblGrid>
        <w:gridCol w:w="9576"/>
      </w:tblGrid>
      <w:tr w:rsidR="000F36E9" w14:paraId="28D4C7D7" w14:textId="77777777" w:rsidTr="000F36E9">
        <w:tc>
          <w:tcPr>
            <w:tcW w:w="9576" w:type="dxa"/>
          </w:tcPr>
          <w:p w14:paraId="64B32492" w14:textId="77777777" w:rsidR="000F36E9" w:rsidRDefault="000F36E9">
            <w:pPr>
              <w:keepNext/>
            </w:pPr>
            <w:r>
              <w:lastRenderedPageBreak/>
              <w:t>If you selected “SAML assertion”, please answer the following:</w:t>
            </w:r>
          </w:p>
          <w:p w14:paraId="4F7A9EB1" w14:textId="77777777" w:rsidR="000F36E9" w:rsidRDefault="000F36E9">
            <w:pPr>
              <w:keepNext/>
            </w:pPr>
          </w:p>
          <w:p w14:paraId="477CD6A3" w14:textId="77777777" w:rsidR="000F36E9" w:rsidRDefault="000F36E9" w:rsidP="000F36E9">
            <w:pPr>
              <w:keepNext/>
            </w:pPr>
            <w:r>
              <w:t>Q101 Is your application capable of making authorization decisions based on SAML attributes?</w:t>
            </w:r>
          </w:p>
          <w:p w14:paraId="1B42F360" w14:textId="77777777" w:rsidR="000F36E9" w:rsidRDefault="000F36E9" w:rsidP="000F36E9">
            <w:pPr>
              <w:pStyle w:val="ListParagraph"/>
              <w:keepNext/>
              <w:numPr>
                <w:ilvl w:val="0"/>
                <w:numId w:val="4"/>
              </w:numPr>
            </w:pPr>
            <w:r>
              <w:t xml:space="preserve">Yes </w:t>
            </w:r>
          </w:p>
          <w:p w14:paraId="727F5A47" w14:textId="77777777" w:rsidR="000F36E9" w:rsidRDefault="000F36E9" w:rsidP="000F36E9">
            <w:pPr>
              <w:pStyle w:val="ListParagraph"/>
              <w:keepNext/>
              <w:numPr>
                <w:ilvl w:val="0"/>
                <w:numId w:val="4"/>
              </w:numPr>
            </w:pPr>
            <w:r>
              <w:t xml:space="preserve">No </w:t>
            </w:r>
          </w:p>
          <w:p w14:paraId="55152FBA" w14:textId="478EE1D6" w:rsidR="000F36E9" w:rsidRDefault="000F36E9">
            <w:pPr>
              <w:keepNext/>
            </w:pPr>
          </w:p>
        </w:tc>
      </w:tr>
    </w:tbl>
    <w:p w14:paraId="0D988D70" w14:textId="77777777" w:rsidR="000F36E9" w:rsidRDefault="000F36E9">
      <w:pPr>
        <w:keepNext/>
      </w:pPr>
    </w:p>
    <w:tbl>
      <w:tblPr>
        <w:tblStyle w:val="TableGrid"/>
        <w:tblW w:w="0" w:type="auto"/>
        <w:tblLook w:val="04A0" w:firstRow="1" w:lastRow="0" w:firstColumn="1" w:lastColumn="0" w:noHBand="0" w:noVBand="1"/>
      </w:tblPr>
      <w:tblGrid>
        <w:gridCol w:w="9576"/>
      </w:tblGrid>
      <w:tr w:rsidR="000F36E9" w14:paraId="75379826" w14:textId="77777777" w:rsidTr="000F36E9">
        <w:tc>
          <w:tcPr>
            <w:tcW w:w="9576" w:type="dxa"/>
          </w:tcPr>
          <w:p w14:paraId="6ABF2E68" w14:textId="77777777" w:rsidR="000F36E9" w:rsidRDefault="000F36E9">
            <w:pPr>
              <w:keepNext/>
            </w:pPr>
            <w:r>
              <w:t>If you selected “Other”, please explain:</w:t>
            </w:r>
          </w:p>
          <w:p w14:paraId="75D018BE" w14:textId="77777777" w:rsidR="000F36E9" w:rsidRDefault="000F36E9">
            <w:pPr>
              <w:keepNext/>
            </w:pPr>
          </w:p>
          <w:p w14:paraId="5ACA3567" w14:textId="77777777" w:rsidR="000F36E9" w:rsidRDefault="000F36E9" w:rsidP="000F36E9">
            <w:pPr>
              <w:pStyle w:val="TextEntryLine"/>
              <w:ind w:firstLine="400"/>
            </w:pPr>
            <w:r>
              <w:t>________________________________________________________________</w:t>
            </w:r>
          </w:p>
          <w:p w14:paraId="1A6FA48F" w14:textId="77777777" w:rsidR="000F36E9" w:rsidRDefault="000F36E9" w:rsidP="000F36E9">
            <w:pPr>
              <w:pStyle w:val="TextEntryLine"/>
              <w:ind w:firstLine="400"/>
            </w:pPr>
            <w:r>
              <w:t>________________________________________________________________</w:t>
            </w:r>
          </w:p>
          <w:p w14:paraId="4808CA41" w14:textId="77777777" w:rsidR="000F36E9" w:rsidRDefault="000F36E9" w:rsidP="000F36E9">
            <w:pPr>
              <w:pStyle w:val="TextEntryLine"/>
              <w:ind w:firstLine="400"/>
            </w:pPr>
            <w:r>
              <w:t>________________________________________________________________</w:t>
            </w:r>
          </w:p>
          <w:p w14:paraId="14440452" w14:textId="77777777" w:rsidR="000F36E9" w:rsidRDefault="000F36E9" w:rsidP="000F36E9">
            <w:pPr>
              <w:pStyle w:val="TextEntryLine"/>
              <w:ind w:firstLine="400"/>
            </w:pPr>
            <w:r>
              <w:t>________________________________________________________________</w:t>
            </w:r>
          </w:p>
          <w:p w14:paraId="10667610" w14:textId="77777777" w:rsidR="000F36E9" w:rsidRDefault="000F36E9" w:rsidP="000F36E9">
            <w:pPr>
              <w:pStyle w:val="TextEntryLine"/>
              <w:ind w:firstLine="400"/>
            </w:pPr>
            <w:r>
              <w:t>________________________________________________________________</w:t>
            </w:r>
          </w:p>
          <w:p w14:paraId="2653BAF2" w14:textId="4364319C" w:rsidR="000F36E9" w:rsidRDefault="000F36E9">
            <w:pPr>
              <w:keepNext/>
            </w:pPr>
          </w:p>
        </w:tc>
      </w:tr>
    </w:tbl>
    <w:p w14:paraId="037C4927" w14:textId="4B522084" w:rsidR="007D410D" w:rsidRDefault="007D410D">
      <w:pPr>
        <w:keepNext/>
      </w:pPr>
    </w:p>
    <w:p w14:paraId="20D724F1" w14:textId="45CC0719" w:rsidR="007D410D" w:rsidRDefault="003D5D15">
      <w:pPr>
        <w:keepNext/>
      </w:pPr>
      <w:r>
        <w:t xml:space="preserve">Can authorizations be managed through an external API? </w:t>
      </w:r>
      <w:r w:rsidRPr="003D5D15">
        <w:rPr>
          <w:color w:val="FF0000"/>
        </w:rPr>
        <w:t>*</w:t>
      </w:r>
    </w:p>
    <w:p w14:paraId="78B0F1E9" w14:textId="77777777" w:rsidR="007D410D" w:rsidRDefault="003D5D15">
      <w:pPr>
        <w:pStyle w:val="ListParagraph"/>
        <w:keepNext/>
        <w:numPr>
          <w:ilvl w:val="0"/>
          <w:numId w:val="4"/>
        </w:numPr>
      </w:pPr>
      <w:r>
        <w:t xml:space="preserve">Yes </w:t>
      </w:r>
    </w:p>
    <w:p w14:paraId="373D78F9" w14:textId="77777777" w:rsidR="007D410D" w:rsidRDefault="003D5D15">
      <w:pPr>
        <w:pStyle w:val="ListParagraph"/>
        <w:keepNext/>
        <w:numPr>
          <w:ilvl w:val="0"/>
          <w:numId w:val="4"/>
        </w:numPr>
      </w:pPr>
      <w:r>
        <w:t xml:space="preserve">No </w:t>
      </w:r>
    </w:p>
    <w:p w14:paraId="4C56AFB7" w14:textId="77777777" w:rsidR="007D410D" w:rsidRDefault="007D410D"/>
    <w:tbl>
      <w:tblPr>
        <w:tblStyle w:val="TableGrid"/>
        <w:tblW w:w="0" w:type="auto"/>
        <w:tblLook w:val="04A0" w:firstRow="1" w:lastRow="0" w:firstColumn="1" w:lastColumn="0" w:noHBand="0" w:noVBand="1"/>
      </w:tblPr>
      <w:tblGrid>
        <w:gridCol w:w="9576"/>
      </w:tblGrid>
      <w:tr w:rsidR="00CB48EE" w14:paraId="5E3B5805" w14:textId="77777777" w:rsidTr="00CB48EE">
        <w:tc>
          <w:tcPr>
            <w:tcW w:w="9576" w:type="dxa"/>
          </w:tcPr>
          <w:p w14:paraId="59323241" w14:textId="0CAB629C" w:rsidR="00CB48EE" w:rsidRDefault="00CB48EE" w:rsidP="00CB48EE">
            <w:pPr>
              <w:keepNext/>
            </w:pPr>
            <w:r>
              <w:t>If you indicated that authorizations can be managed through an external API, we recommend that you submit a request using the link below to determine if SailPoint can manage and audit authorizations programmatically for your application.</w:t>
            </w:r>
            <w:r>
              <w:br/>
              <w:t xml:space="preserve"> </w:t>
            </w:r>
            <w:r>
              <w:br/>
              <w:t xml:space="preserve"> </w:t>
            </w:r>
            <w:hyperlink r:id="rId13">
              <w:r>
                <w:rPr>
                  <w:color w:val="007AC0"/>
                  <w:u w:val="single"/>
                </w:rPr>
                <w:t>https://ut.service-now.com/sp?id=ut_bs_service_detail&amp;sys_id=c2033a1b37e3fec03952de7543990ed7</w:t>
              </w:r>
            </w:hyperlink>
          </w:p>
          <w:p w14:paraId="2C233880" w14:textId="75BEC173" w:rsidR="00CB48EE" w:rsidRDefault="00CB48EE"/>
        </w:tc>
      </w:tr>
    </w:tbl>
    <w:p w14:paraId="7F04DF3B" w14:textId="24ACBF16" w:rsidR="007D410D" w:rsidRDefault="007D410D"/>
    <w:p w14:paraId="2E0D4855" w14:textId="25F2BE2F" w:rsidR="007D410D" w:rsidRDefault="003D5D15">
      <w:pPr>
        <w:keepNext/>
      </w:pPr>
      <w:r>
        <w:t>I understand and confirm that we have developed and documented a process for provisioning and reviewing authorizations on a regular basis.</w:t>
      </w:r>
    </w:p>
    <w:p w14:paraId="4E9CA52B" w14:textId="77777777" w:rsidR="007D410D" w:rsidRDefault="003D5D15">
      <w:pPr>
        <w:pStyle w:val="ListParagraph"/>
        <w:keepNext/>
        <w:numPr>
          <w:ilvl w:val="0"/>
          <w:numId w:val="2"/>
        </w:numPr>
      </w:pPr>
      <w:r>
        <w:t xml:space="preserve">I understand and confirm. </w:t>
      </w:r>
    </w:p>
    <w:p w14:paraId="6A79369D" w14:textId="77777777" w:rsidR="007D410D" w:rsidRDefault="007D410D"/>
    <w:p w14:paraId="7DC92A16" w14:textId="3667DB37" w:rsidR="007D410D" w:rsidRDefault="003D5D15">
      <w:pPr>
        <w:keepNext/>
      </w:pPr>
      <w:r>
        <w:lastRenderedPageBreak/>
        <w:t>I understand and confirm that we have developed and documented a process for responding to authorization audits.</w:t>
      </w:r>
    </w:p>
    <w:p w14:paraId="29608641" w14:textId="77777777" w:rsidR="007D410D" w:rsidRDefault="003D5D15">
      <w:pPr>
        <w:pStyle w:val="ListParagraph"/>
        <w:keepNext/>
        <w:numPr>
          <w:ilvl w:val="0"/>
          <w:numId w:val="2"/>
        </w:numPr>
      </w:pPr>
      <w:r>
        <w:t xml:space="preserve">I understand and confirm. </w:t>
      </w:r>
    </w:p>
    <w:p w14:paraId="770B339E" w14:textId="77777777" w:rsidR="007D410D" w:rsidRDefault="007D410D"/>
    <w:p w14:paraId="33923DAA" w14:textId="4C84FB20" w:rsidR="007D410D" w:rsidRDefault="003D5D15" w:rsidP="00CB48EE">
      <w:pPr>
        <w:pStyle w:val="Heading2"/>
      </w:pPr>
      <w:r>
        <w:lastRenderedPageBreak/>
        <w:t>Requested Attributes - Overview</w:t>
      </w:r>
    </w:p>
    <w:p w14:paraId="158A2D48" w14:textId="77777777" w:rsidR="00CB48EE" w:rsidRDefault="00CB48EE">
      <w:pPr>
        <w:keepNext/>
        <w:rPr>
          <w:b/>
        </w:rPr>
      </w:pPr>
    </w:p>
    <w:p w14:paraId="2BB9F084" w14:textId="77777777" w:rsidR="00CB48EE" w:rsidRDefault="003D5D15">
      <w:pPr>
        <w:keepNext/>
      </w:pPr>
      <w:r w:rsidRPr="00CB48EE">
        <w:rPr>
          <w:rStyle w:val="Heading3Char"/>
        </w:rPr>
        <w:t>Regarding Attributes</w:t>
      </w:r>
      <w:r>
        <w:br/>
        <w:t xml:space="preserve"> </w:t>
      </w:r>
      <w:r>
        <w:br/>
        <w:t xml:space="preserve">The central identity management systems consolidate user attributes from </w:t>
      </w:r>
      <w:proofErr w:type="gramStart"/>
      <w:r>
        <w:t>a number of</w:t>
      </w:r>
      <w:proofErr w:type="gramEnd"/>
      <w:r>
        <w:t xml:space="preserve"> primary systems on campus. These attributes include identifiers, names, associations, student information (if applicable), employee information (if applicable), addresses, telephone numbers, credentials, and more.</w:t>
      </w:r>
      <w:r>
        <w:br/>
        <w:t xml:space="preserve"> </w:t>
      </w:r>
      <w:r>
        <w:br/>
      </w:r>
      <w:r w:rsidRPr="00CB48EE">
        <w:rPr>
          <w:rStyle w:val="Heading3Char"/>
        </w:rPr>
        <w:t>Identifiers</w:t>
      </w:r>
      <w:r>
        <w:br/>
        <w:t xml:space="preserve"> </w:t>
      </w:r>
      <w:r>
        <w:br/>
        <w:t xml:space="preserve">If you only need an identifier for the end user, you will likely only need the UT EID, the </w:t>
      </w:r>
      <w:proofErr w:type="spellStart"/>
      <w:r>
        <w:t>eduPersonPrincipalName</w:t>
      </w:r>
      <w:proofErr w:type="spellEnd"/>
      <w:r>
        <w:t xml:space="preserve"> (</w:t>
      </w:r>
      <w:proofErr w:type="spellStart"/>
      <w:r>
        <w:t>ePPN</w:t>
      </w:r>
      <w:proofErr w:type="spellEnd"/>
      <w:r>
        <w:t xml:space="preserve">), or the </w:t>
      </w:r>
      <w:hyperlink r:id="rId14">
        <w:r>
          <w:rPr>
            <w:color w:val="007AC0"/>
            <w:u w:val="single"/>
          </w:rPr>
          <w:t>Institutional Identifier</w:t>
        </w:r>
      </w:hyperlink>
      <w:r>
        <w:t xml:space="preserve"> (IID).</w:t>
      </w:r>
    </w:p>
    <w:p w14:paraId="768F87A4" w14:textId="77777777" w:rsidR="00CB48EE" w:rsidRDefault="00CB48EE">
      <w:pPr>
        <w:keepNext/>
      </w:pPr>
    </w:p>
    <w:tbl>
      <w:tblPr>
        <w:tblStyle w:val="GridTable4-Accent1"/>
        <w:tblW w:w="0" w:type="auto"/>
        <w:tblLook w:val="04A0" w:firstRow="1" w:lastRow="0" w:firstColumn="1" w:lastColumn="0" w:noHBand="0" w:noVBand="1"/>
      </w:tblPr>
      <w:tblGrid>
        <w:gridCol w:w="4788"/>
        <w:gridCol w:w="4788"/>
      </w:tblGrid>
      <w:tr w:rsidR="00CB48EE" w14:paraId="7541E514" w14:textId="77777777" w:rsidTr="00CB48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D294C36" w14:textId="0E644587" w:rsidR="00CB48EE" w:rsidRDefault="00CB48EE">
            <w:pPr>
              <w:keepNext/>
            </w:pPr>
            <w:r>
              <w:t>Identifier</w:t>
            </w:r>
          </w:p>
        </w:tc>
        <w:tc>
          <w:tcPr>
            <w:tcW w:w="4788" w:type="dxa"/>
          </w:tcPr>
          <w:p w14:paraId="645D959F" w14:textId="40788DB0" w:rsidR="00CB48EE" w:rsidRDefault="00CB48EE">
            <w:pPr>
              <w:keepNext/>
              <w:cnfStyle w:val="100000000000" w:firstRow="1" w:lastRow="0" w:firstColumn="0" w:lastColumn="0" w:oddVBand="0" w:evenVBand="0" w:oddHBand="0" w:evenHBand="0" w:firstRowFirstColumn="0" w:firstRowLastColumn="0" w:lastRowFirstColumn="0" w:lastRowLastColumn="0"/>
            </w:pPr>
            <w:r>
              <w:t>Format</w:t>
            </w:r>
          </w:p>
        </w:tc>
      </w:tr>
      <w:tr w:rsidR="00CB48EE" w14:paraId="68405141" w14:textId="77777777" w:rsidTr="00CB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BFE14D1" w14:textId="11DBB626" w:rsidR="00CB48EE" w:rsidRDefault="00CB48EE">
            <w:pPr>
              <w:keepNext/>
            </w:pPr>
            <w:proofErr w:type="spellStart"/>
            <w:r>
              <w:t>uid</w:t>
            </w:r>
            <w:proofErr w:type="spellEnd"/>
            <w:r>
              <w:t xml:space="preserve"> (</w:t>
            </w:r>
            <w:proofErr w:type="spellStart"/>
            <w:r>
              <w:t>utexasEduPersonEid</w:t>
            </w:r>
            <w:proofErr w:type="spellEnd"/>
            <w:r>
              <w:t>)</w:t>
            </w:r>
          </w:p>
        </w:tc>
        <w:tc>
          <w:tcPr>
            <w:tcW w:w="4788" w:type="dxa"/>
          </w:tcPr>
          <w:p w14:paraId="5D718D23" w14:textId="127574E2" w:rsidR="00CB48EE" w:rsidRDefault="00CB48EE">
            <w:pPr>
              <w:keepNext/>
              <w:cnfStyle w:val="000000100000" w:firstRow="0" w:lastRow="0" w:firstColumn="0" w:lastColumn="0" w:oddVBand="0" w:evenVBand="0" w:oddHBand="1" w:evenHBand="0" w:firstRowFirstColumn="0" w:firstRowLastColumn="0" w:lastRowFirstColumn="0" w:lastRowLastColumn="0"/>
            </w:pPr>
            <w:r>
              <w:rPr>
                <w:i/>
              </w:rPr>
              <w:t>&lt;</w:t>
            </w:r>
            <w:proofErr w:type="spellStart"/>
            <w:r>
              <w:rPr>
                <w:i/>
              </w:rPr>
              <w:t>ut_eid</w:t>
            </w:r>
            <w:proofErr w:type="spellEnd"/>
            <w:r>
              <w:rPr>
                <w:i/>
              </w:rPr>
              <w:t>&gt;</w:t>
            </w:r>
          </w:p>
        </w:tc>
      </w:tr>
      <w:tr w:rsidR="00CB48EE" w14:paraId="71FE828F" w14:textId="77777777" w:rsidTr="00CB48EE">
        <w:tc>
          <w:tcPr>
            <w:cnfStyle w:val="001000000000" w:firstRow="0" w:lastRow="0" w:firstColumn="1" w:lastColumn="0" w:oddVBand="0" w:evenVBand="0" w:oddHBand="0" w:evenHBand="0" w:firstRowFirstColumn="0" w:firstRowLastColumn="0" w:lastRowFirstColumn="0" w:lastRowLastColumn="0"/>
            <w:tcW w:w="4788" w:type="dxa"/>
          </w:tcPr>
          <w:p w14:paraId="067A06C7" w14:textId="1D4A20FE" w:rsidR="00CB48EE" w:rsidRDefault="00CB48EE">
            <w:pPr>
              <w:keepNext/>
            </w:pPr>
            <w:proofErr w:type="spellStart"/>
            <w:r>
              <w:t>eduPersonPrincipalName</w:t>
            </w:r>
            <w:proofErr w:type="spellEnd"/>
          </w:p>
        </w:tc>
        <w:tc>
          <w:tcPr>
            <w:tcW w:w="4788" w:type="dxa"/>
          </w:tcPr>
          <w:p w14:paraId="1262C3CE" w14:textId="7B027C23" w:rsidR="00CB48EE" w:rsidRDefault="00CB48EE">
            <w:pPr>
              <w:keepNext/>
              <w:cnfStyle w:val="000000000000" w:firstRow="0" w:lastRow="0" w:firstColumn="0" w:lastColumn="0" w:oddVBand="0" w:evenVBand="0" w:oddHBand="0" w:evenHBand="0" w:firstRowFirstColumn="0" w:firstRowLastColumn="0" w:lastRowFirstColumn="0" w:lastRowLastColumn="0"/>
            </w:pPr>
            <w:r>
              <w:rPr>
                <w:i/>
              </w:rPr>
              <w:t>&lt;</w:t>
            </w:r>
            <w:proofErr w:type="spellStart"/>
            <w:r>
              <w:rPr>
                <w:i/>
              </w:rPr>
              <w:t>ut_eid</w:t>
            </w:r>
            <w:proofErr w:type="spellEnd"/>
            <w:r>
              <w:rPr>
                <w:i/>
              </w:rPr>
              <w:t>&gt;</w:t>
            </w:r>
            <w:r>
              <w:t>@utexas.edu</w:t>
            </w:r>
          </w:p>
        </w:tc>
      </w:tr>
      <w:tr w:rsidR="00CB48EE" w14:paraId="36D43E5E" w14:textId="77777777" w:rsidTr="00CB48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BE3A827" w14:textId="580CDAA1" w:rsidR="00CB48EE" w:rsidRDefault="00CB48EE">
            <w:pPr>
              <w:keepNext/>
            </w:pPr>
            <w:r>
              <w:t>Institutional Identifier (IID)</w:t>
            </w:r>
          </w:p>
        </w:tc>
        <w:tc>
          <w:tcPr>
            <w:tcW w:w="4788" w:type="dxa"/>
          </w:tcPr>
          <w:p w14:paraId="77B6B1E9" w14:textId="25FBD49B" w:rsidR="00CB48EE" w:rsidRDefault="00CB48EE">
            <w:pPr>
              <w:keepNext/>
              <w:cnfStyle w:val="000000100000" w:firstRow="0" w:lastRow="0" w:firstColumn="0" w:lastColumn="0" w:oddVBand="0" w:evenVBand="0" w:oddHBand="1" w:evenHBand="0" w:firstRowFirstColumn="0" w:firstRowLastColumn="0" w:lastRowFirstColumn="0" w:lastRowLastColumn="0"/>
            </w:pPr>
            <w:r>
              <w:rPr>
                <w:i/>
              </w:rPr>
              <w:t>&lt;</w:t>
            </w:r>
            <w:proofErr w:type="spellStart"/>
            <w:r>
              <w:rPr>
                <w:i/>
              </w:rPr>
              <w:t>ut_eid</w:t>
            </w:r>
            <w:proofErr w:type="spellEnd"/>
            <w:r>
              <w:rPr>
                <w:i/>
              </w:rPr>
              <w:t>&gt;</w:t>
            </w:r>
            <w:r>
              <w:t>@eid.utexas.edu</w:t>
            </w:r>
          </w:p>
        </w:tc>
      </w:tr>
    </w:tbl>
    <w:p w14:paraId="3E427C8B" w14:textId="77777777" w:rsidR="00CB48EE" w:rsidRDefault="003D5D15">
      <w:pPr>
        <w:keepNext/>
      </w:pPr>
      <w:r>
        <w:t xml:space="preserve"> </w:t>
      </w:r>
      <w:r>
        <w:tab/>
        <w:t xml:space="preserve">  </w:t>
      </w:r>
      <w:r>
        <w:br/>
      </w:r>
      <w:r>
        <w:rPr>
          <w:b/>
        </w:rPr>
        <w:t>Note:</w:t>
      </w:r>
      <w:r>
        <w:t xml:space="preserve"> The Institutional Identifier can also be used as an e-mail address.</w:t>
      </w:r>
      <w:r>
        <w:br/>
        <w:t xml:space="preserve"> </w:t>
      </w:r>
      <w:r>
        <w:br/>
      </w:r>
      <w:r w:rsidRPr="00CB48EE">
        <w:rPr>
          <w:rStyle w:val="Heading3Char"/>
        </w:rPr>
        <w:t>Additional Attributes</w:t>
      </w:r>
      <w:r w:rsidRPr="00CB48EE">
        <w:rPr>
          <w:rStyle w:val="Heading3Char"/>
        </w:rPr>
        <w:br/>
      </w:r>
      <w:r>
        <w:t xml:space="preserve"> </w:t>
      </w:r>
      <w:r>
        <w:br/>
        <w:t xml:space="preserve">However, you may also need additional information. For example:  </w:t>
      </w:r>
      <w:r>
        <w:tab/>
      </w:r>
    </w:p>
    <w:p w14:paraId="73171955" w14:textId="77777777" w:rsidR="00CB48EE" w:rsidRDefault="00CB48EE">
      <w:pPr>
        <w:keepNext/>
      </w:pPr>
    </w:p>
    <w:p w14:paraId="6B2826E7" w14:textId="77777777" w:rsidR="00CB48EE" w:rsidRDefault="003D5D15" w:rsidP="00CB48EE">
      <w:pPr>
        <w:pStyle w:val="ListParagraph"/>
        <w:keepNext/>
        <w:numPr>
          <w:ilvl w:val="0"/>
          <w:numId w:val="5"/>
        </w:numPr>
      </w:pPr>
      <w:r w:rsidRPr="00CB48EE">
        <w:rPr>
          <w:b/>
        </w:rPr>
        <w:t>Display Name</w:t>
      </w:r>
      <w:r>
        <w:t xml:space="preserve"> - The full, preferred name for the user associated with the identifier. For example: Jane O Doe</w:t>
      </w:r>
    </w:p>
    <w:p w14:paraId="09BAF09B" w14:textId="69101BB9" w:rsidR="00CB48EE" w:rsidRDefault="003D5D15" w:rsidP="00CB48EE">
      <w:pPr>
        <w:pStyle w:val="ListParagraph"/>
        <w:keepNext/>
        <w:numPr>
          <w:ilvl w:val="0"/>
          <w:numId w:val="5"/>
        </w:numPr>
      </w:pPr>
      <w:r w:rsidRPr="00CB48EE">
        <w:rPr>
          <w:b/>
        </w:rPr>
        <w:t>UT EID Affiliation Code</w:t>
      </w:r>
      <w:r>
        <w:t xml:space="preserve"> - A multi-value field which represents how the holder is associated with the university (e.g., current student, former employee, future faculty, etc.) For example: 0SDCU  The full list of available attributes is available on the </w:t>
      </w:r>
      <w:hyperlink r:id="rId15">
        <w:r w:rsidRPr="00CB48EE">
          <w:rPr>
            <w:color w:val="007AC0"/>
            <w:u w:val="single"/>
          </w:rPr>
          <w:t>TED Directory Attributes</w:t>
        </w:r>
      </w:hyperlink>
      <w:r>
        <w:t xml:space="preserve"> article.</w:t>
      </w:r>
    </w:p>
    <w:p w14:paraId="52E144A0" w14:textId="77777777" w:rsidR="00CB48EE" w:rsidRDefault="003D5D15" w:rsidP="00CB48EE">
      <w:pPr>
        <w:keepNext/>
      </w:pPr>
      <w:r>
        <w:br/>
      </w:r>
      <w:r w:rsidRPr="00CB48EE">
        <w:rPr>
          <w:rStyle w:val="Heading3Char"/>
        </w:rPr>
        <w:t>Commonly Requested Attributes</w:t>
      </w:r>
      <w:r>
        <w:br/>
        <w:t xml:space="preserve"> </w:t>
      </w:r>
      <w:r>
        <w:br/>
        <w:t xml:space="preserve">Here are some of the attributes commonly requested by our customers. These are explained in greater detail in the TED Directory Attributes article linked to above:  </w:t>
      </w:r>
      <w:r>
        <w:tab/>
      </w:r>
    </w:p>
    <w:p w14:paraId="0C2229FA" w14:textId="77777777" w:rsidR="00CB48EE" w:rsidRDefault="00CB48EE" w:rsidP="00CB48EE">
      <w:pPr>
        <w:keepNext/>
      </w:pPr>
    </w:p>
    <w:p w14:paraId="15324913" w14:textId="77777777" w:rsidR="00CB48EE" w:rsidRDefault="003D5D15" w:rsidP="00CB48EE">
      <w:pPr>
        <w:pStyle w:val="ListParagraph"/>
        <w:keepNext/>
        <w:numPr>
          <w:ilvl w:val="0"/>
          <w:numId w:val="5"/>
        </w:numPr>
      </w:pPr>
      <w:proofErr w:type="spellStart"/>
      <w:r w:rsidRPr="00CB48EE">
        <w:rPr>
          <w:b/>
        </w:rPr>
        <w:t>uid</w:t>
      </w:r>
      <w:proofErr w:type="spellEnd"/>
      <w:r w:rsidRPr="00CB48EE">
        <w:rPr>
          <w:b/>
        </w:rPr>
        <w:t xml:space="preserve">, </w:t>
      </w:r>
      <w:proofErr w:type="spellStart"/>
      <w:r w:rsidRPr="00CB48EE">
        <w:rPr>
          <w:b/>
        </w:rPr>
        <w:t>utexasEduPersonEid</w:t>
      </w:r>
      <w:proofErr w:type="spellEnd"/>
      <w:r w:rsidRPr="00CB48EE">
        <w:rPr>
          <w:b/>
        </w:rPr>
        <w:t xml:space="preserve"> </w:t>
      </w:r>
      <w:r>
        <w:t>- The UT EID, the preferred public identifier for the university.</w:t>
      </w:r>
    </w:p>
    <w:p w14:paraId="5C08C97B" w14:textId="77777777" w:rsidR="00CB48EE" w:rsidRDefault="003D5D15" w:rsidP="00CB48EE">
      <w:pPr>
        <w:pStyle w:val="ListParagraph"/>
        <w:keepNext/>
        <w:numPr>
          <w:ilvl w:val="0"/>
          <w:numId w:val="5"/>
        </w:numPr>
      </w:pPr>
      <w:proofErr w:type="spellStart"/>
      <w:r w:rsidRPr="00CB48EE">
        <w:rPr>
          <w:b/>
        </w:rPr>
        <w:t>displayName</w:t>
      </w:r>
      <w:proofErr w:type="spellEnd"/>
      <w:r>
        <w:t xml:space="preserve"> - The full, primary or "preferred" name.</w:t>
      </w:r>
    </w:p>
    <w:p w14:paraId="43F228BF" w14:textId="77777777" w:rsidR="00CB48EE" w:rsidRDefault="003D5D15" w:rsidP="00CB48EE">
      <w:pPr>
        <w:pStyle w:val="ListParagraph"/>
        <w:keepNext/>
        <w:numPr>
          <w:ilvl w:val="0"/>
          <w:numId w:val="5"/>
        </w:numPr>
      </w:pPr>
      <w:proofErr w:type="spellStart"/>
      <w:r w:rsidRPr="00CB48EE">
        <w:rPr>
          <w:b/>
        </w:rPr>
        <w:t>utexasEduPersonAffiliation</w:t>
      </w:r>
      <w:proofErr w:type="spellEnd"/>
      <w:r>
        <w:t xml:space="preserve"> - A list of affiliations with the university. For example: student-current, employee-former</w:t>
      </w:r>
    </w:p>
    <w:p w14:paraId="67E1A2C8" w14:textId="77777777" w:rsidR="00CB48EE" w:rsidRDefault="003D5D15" w:rsidP="00CB48EE">
      <w:pPr>
        <w:pStyle w:val="ListParagraph"/>
        <w:keepNext/>
        <w:numPr>
          <w:ilvl w:val="0"/>
          <w:numId w:val="5"/>
        </w:numPr>
      </w:pPr>
      <w:proofErr w:type="spellStart"/>
      <w:r w:rsidRPr="00CB48EE">
        <w:rPr>
          <w:b/>
        </w:rPr>
        <w:t>utexasEduPersonAffCode</w:t>
      </w:r>
      <w:proofErr w:type="spellEnd"/>
      <w:r>
        <w:t xml:space="preserve"> - The same as the above, but in an abbreviated format. For example: 0SDCU, 0EMFM.</w:t>
      </w:r>
    </w:p>
    <w:p w14:paraId="7B803572" w14:textId="77777777" w:rsidR="00CB48EE" w:rsidRDefault="003D5D15" w:rsidP="00CB48EE">
      <w:pPr>
        <w:pStyle w:val="ListParagraph"/>
        <w:keepNext/>
        <w:numPr>
          <w:ilvl w:val="0"/>
          <w:numId w:val="5"/>
        </w:numPr>
      </w:pPr>
      <w:proofErr w:type="spellStart"/>
      <w:r w:rsidRPr="00CB48EE">
        <w:rPr>
          <w:b/>
        </w:rPr>
        <w:lastRenderedPageBreak/>
        <w:t>eduPersonPrimaryAffiliation</w:t>
      </w:r>
      <w:proofErr w:type="spellEnd"/>
      <w:r>
        <w:t xml:space="preserve"> - A single value field indicating the holder's primary affiliation with the university.</w:t>
      </w:r>
    </w:p>
    <w:p w14:paraId="3DBE98C7" w14:textId="77777777" w:rsidR="00CB48EE" w:rsidRDefault="003D5D15" w:rsidP="00CB48EE">
      <w:pPr>
        <w:pStyle w:val="ListParagraph"/>
        <w:keepNext/>
        <w:numPr>
          <w:ilvl w:val="0"/>
          <w:numId w:val="5"/>
        </w:numPr>
      </w:pPr>
      <w:r w:rsidRPr="00CB48EE">
        <w:rPr>
          <w:b/>
        </w:rPr>
        <w:t>mail</w:t>
      </w:r>
      <w:r>
        <w:t xml:space="preserve"> - The holder's official email address on record. The Institutional Identifier (IID) is generally </w:t>
      </w:r>
      <w:proofErr w:type="gramStart"/>
      <w:r>
        <w:t>sufficient, and</w:t>
      </w:r>
      <w:proofErr w:type="gramEnd"/>
      <w:r>
        <w:t xml:space="preserve"> can be used as an email address for most individuals. </w:t>
      </w:r>
    </w:p>
    <w:p w14:paraId="5403133D" w14:textId="77777777" w:rsidR="00CB48EE" w:rsidRDefault="003D5D15" w:rsidP="00CB48EE">
      <w:pPr>
        <w:pStyle w:val="ListParagraph"/>
        <w:keepNext/>
        <w:numPr>
          <w:ilvl w:val="0"/>
          <w:numId w:val="5"/>
        </w:numPr>
      </w:pPr>
      <w:proofErr w:type="spellStart"/>
      <w:r w:rsidRPr="00CB48EE">
        <w:rPr>
          <w:b/>
        </w:rPr>
        <w:t>inetUserStatus</w:t>
      </w:r>
      <w:proofErr w:type="spellEnd"/>
      <w:r>
        <w:t xml:space="preserve"> - The account status. For example: Active or Inactive. </w:t>
      </w:r>
    </w:p>
    <w:p w14:paraId="7CEF8B40" w14:textId="77777777" w:rsidR="00CB48EE" w:rsidRDefault="003D5D15" w:rsidP="00CB48EE">
      <w:pPr>
        <w:pStyle w:val="ListParagraph"/>
        <w:keepNext/>
        <w:numPr>
          <w:ilvl w:val="0"/>
          <w:numId w:val="5"/>
        </w:numPr>
      </w:pPr>
      <w:proofErr w:type="spellStart"/>
      <w:r w:rsidRPr="00CB48EE">
        <w:rPr>
          <w:b/>
        </w:rPr>
        <w:t>utexasEduPersonAttrRestrict</w:t>
      </w:r>
      <w:proofErr w:type="spellEnd"/>
      <w:r>
        <w:t xml:space="preserve"> - A list of attributes which the identity holder has restricted from public release.</w:t>
      </w:r>
    </w:p>
    <w:p w14:paraId="740E4AD9" w14:textId="77777777" w:rsidR="00CB48EE" w:rsidRDefault="003D5D15" w:rsidP="00CB48EE">
      <w:pPr>
        <w:pStyle w:val="ListParagraph"/>
        <w:keepNext/>
        <w:numPr>
          <w:ilvl w:val="0"/>
          <w:numId w:val="5"/>
        </w:numPr>
      </w:pPr>
      <w:proofErr w:type="spellStart"/>
      <w:r w:rsidRPr="00CB48EE">
        <w:rPr>
          <w:b/>
        </w:rPr>
        <w:t>utexasEduPersonRecordRestrict</w:t>
      </w:r>
      <w:proofErr w:type="spellEnd"/>
      <w:r>
        <w:t xml:space="preserve"> - An attribute that indicates that the entire record has been restricted from public release.  </w:t>
      </w:r>
    </w:p>
    <w:p w14:paraId="11BE01FF" w14:textId="77777777" w:rsidR="00CB48EE" w:rsidRDefault="00CB48EE" w:rsidP="00CB48EE">
      <w:pPr>
        <w:keepNext/>
        <w:rPr>
          <w:b/>
        </w:rPr>
      </w:pPr>
    </w:p>
    <w:p w14:paraId="15C3518D" w14:textId="77777777" w:rsidR="00CB48EE" w:rsidRDefault="003D5D15" w:rsidP="00CB48EE">
      <w:pPr>
        <w:pStyle w:val="Heading3"/>
      </w:pPr>
      <w:r w:rsidRPr="00CB48EE">
        <w:t>Restricted Data</w:t>
      </w:r>
      <w:r>
        <w:br/>
      </w:r>
    </w:p>
    <w:p w14:paraId="4709BA7F" w14:textId="0ACAA45D" w:rsidR="00CB48EE" w:rsidRDefault="003D5D15" w:rsidP="00CB48EE">
      <w:pPr>
        <w:keepNext/>
        <w:rPr>
          <w:b/>
        </w:rPr>
      </w:pPr>
      <w:r>
        <w:t>Some of these attributes are available to you upon request. Others contain data which is owned by a particular unit at the university and will require their prior approval before we can release those attributes to you.</w:t>
      </w:r>
      <w:r>
        <w:br/>
        <w:t xml:space="preserve"> </w:t>
      </w:r>
      <w:r>
        <w:br/>
        <w:t>For example, information about an individual's Display Name can be released upon request, but the release of a student's class information will need to be approved by the Office of the Registrar in order to ensure that the business needs comply with university policies as well as local and federal law.</w:t>
      </w:r>
      <w:r>
        <w:br/>
      </w:r>
    </w:p>
    <w:p w14:paraId="4695F7E8" w14:textId="77777777" w:rsidR="00CB48EE" w:rsidRDefault="003D5D15" w:rsidP="00CB48EE">
      <w:pPr>
        <w:pStyle w:val="Heading3"/>
      </w:pPr>
      <w:r w:rsidRPr="00CB48EE">
        <w:t>Additional Reading</w:t>
      </w:r>
      <w:r>
        <w:br/>
      </w:r>
    </w:p>
    <w:p w14:paraId="688144BD" w14:textId="77777777" w:rsidR="00CB48EE" w:rsidRDefault="003D5D15" w:rsidP="00CB48EE">
      <w:pPr>
        <w:keepNext/>
      </w:pPr>
      <w:r>
        <w:t>For more information regarding the data attributes available, please consult the following knowledge articles. Understanding the information in these articles is optional and not a prerequisite for completing this request:</w:t>
      </w:r>
    </w:p>
    <w:p w14:paraId="5400BE9A" w14:textId="77777777" w:rsidR="00CB48EE" w:rsidRDefault="00CB48EE" w:rsidP="00CB48EE">
      <w:pPr>
        <w:keepNext/>
      </w:pPr>
    </w:p>
    <w:p w14:paraId="6AB799EE" w14:textId="77777777" w:rsidR="00CB48EE" w:rsidRDefault="00006CBB" w:rsidP="00CB48EE">
      <w:pPr>
        <w:pStyle w:val="ListParagraph"/>
        <w:keepNext/>
        <w:numPr>
          <w:ilvl w:val="0"/>
          <w:numId w:val="5"/>
        </w:numPr>
      </w:pPr>
      <w:hyperlink r:id="rId16">
        <w:r w:rsidR="003D5D15" w:rsidRPr="00CB48EE">
          <w:rPr>
            <w:color w:val="007AC0"/>
            <w:u w:val="single"/>
          </w:rPr>
          <w:t>TED Directory Attributes</w:t>
        </w:r>
      </w:hyperlink>
    </w:p>
    <w:p w14:paraId="27D14A4E" w14:textId="77777777" w:rsidR="00CB48EE" w:rsidRDefault="00006CBB" w:rsidP="00CB48EE">
      <w:pPr>
        <w:pStyle w:val="ListParagraph"/>
        <w:keepNext/>
        <w:numPr>
          <w:ilvl w:val="0"/>
          <w:numId w:val="5"/>
        </w:numPr>
      </w:pPr>
      <w:hyperlink r:id="rId17">
        <w:r w:rsidR="003D5D15" w:rsidRPr="00CB48EE">
          <w:rPr>
            <w:color w:val="007AC0"/>
            <w:u w:val="single"/>
          </w:rPr>
          <w:t>KB0012250: Understanding the Data in TED</w:t>
        </w:r>
      </w:hyperlink>
    </w:p>
    <w:p w14:paraId="3B62F2FD" w14:textId="77777777" w:rsidR="00CB48EE" w:rsidRDefault="00006CBB" w:rsidP="00CB48EE">
      <w:pPr>
        <w:pStyle w:val="ListParagraph"/>
        <w:keepNext/>
        <w:numPr>
          <w:ilvl w:val="0"/>
          <w:numId w:val="5"/>
        </w:numPr>
      </w:pPr>
      <w:hyperlink r:id="rId18">
        <w:r w:rsidR="003D5D15" w:rsidRPr="00CB48EE">
          <w:rPr>
            <w:color w:val="007AC0"/>
            <w:u w:val="single"/>
          </w:rPr>
          <w:t>KB0013301: TED Access Level, Restricted Data Access, and Query Limits</w:t>
        </w:r>
      </w:hyperlink>
    </w:p>
    <w:p w14:paraId="1B22F08E" w14:textId="77777777" w:rsidR="00CB48EE" w:rsidRDefault="00006CBB" w:rsidP="00CB48EE">
      <w:pPr>
        <w:pStyle w:val="ListParagraph"/>
        <w:keepNext/>
        <w:numPr>
          <w:ilvl w:val="0"/>
          <w:numId w:val="5"/>
        </w:numPr>
      </w:pPr>
      <w:hyperlink r:id="rId19">
        <w:r w:rsidR="003D5D15" w:rsidRPr="00CB48EE">
          <w:rPr>
            <w:color w:val="007AC0"/>
            <w:u w:val="single"/>
          </w:rPr>
          <w:t xml:space="preserve">KB0012261: Understanding the </w:t>
        </w:r>
        <w:proofErr w:type="gramStart"/>
        <w:r w:rsidR="003D5D15" w:rsidRPr="00CB48EE">
          <w:rPr>
            <w:color w:val="007AC0"/>
            <w:u w:val="single"/>
          </w:rPr>
          <w:t>urn:mace</w:t>
        </w:r>
        <w:proofErr w:type="gramEnd"/>
        <w:r w:rsidR="003D5D15" w:rsidRPr="00CB48EE">
          <w:rPr>
            <w:color w:val="007AC0"/>
            <w:u w:val="single"/>
          </w:rPr>
          <w:t>:utexas.edu Namespace</w:t>
        </w:r>
      </w:hyperlink>
    </w:p>
    <w:p w14:paraId="76417F12" w14:textId="77777777" w:rsidR="00CB48EE" w:rsidRDefault="00006CBB" w:rsidP="00CB48EE">
      <w:pPr>
        <w:pStyle w:val="ListParagraph"/>
        <w:keepNext/>
        <w:numPr>
          <w:ilvl w:val="0"/>
          <w:numId w:val="5"/>
        </w:numPr>
      </w:pPr>
      <w:hyperlink r:id="rId20">
        <w:r w:rsidR="003D5D15" w:rsidRPr="00CB48EE">
          <w:rPr>
            <w:color w:val="007AC0"/>
            <w:u w:val="single"/>
          </w:rPr>
          <w:t xml:space="preserve">KB0012262: Understanding the </w:t>
        </w:r>
        <w:proofErr w:type="spellStart"/>
        <w:proofErr w:type="gramStart"/>
        <w:r w:rsidR="003D5D15" w:rsidRPr="00CB48EE">
          <w:rPr>
            <w:color w:val="007AC0"/>
            <w:u w:val="single"/>
          </w:rPr>
          <w:t>urn:mace</w:t>
        </w:r>
        <w:proofErr w:type="gramEnd"/>
        <w:r w:rsidR="003D5D15" w:rsidRPr="00CB48EE">
          <w:rPr>
            <w:color w:val="007AC0"/>
            <w:u w:val="single"/>
          </w:rPr>
          <w:t>:utexas.edu:dir</w:t>
        </w:r>
        <w:proofErr w:type="spellEnd"/>
        <w:r w:rsidR="003D5D15" w:rsidRPr="00CB48EE">
          <w:rPr>
            <w:color w:val="007AC0"/>
            <w:u w:val="single"/>
          </w:rPr>
          <w:t xml:space="preserve"> Namespace</w:t>
        </w:r>
      </w:hyperlink>
    </w:p>
    <w:p w14:paraId="137FB798" w14:textId="2A64C0B4" w:rsidR="007D410D" w:rsidRDefault="00006CBB" w:rsidP="00CB48EE">
      <w:pPr>
        <w:pStyle w:val="ListParagraph"/>
        <w:keepNext/>
        <w:numPr>
          <w:ilvl w:val="0"/>
          <w:numId w:val="5"/>
        </w:numPr>
      </w:pPr>
      <w:hyperlink r:id="rId21">
        <w:r w:rsidR="003D5D15" w:rsidRPr="00CB48EE">
          <w:rPr>
            <w:color w:val="007AC0"/>
            <w:u w:val="single"/>
          </w:rPr>
          <w:t xml:space="preserve">KB0012263: Understanding the </w:t>
        </w:r>
        <w:proofErr w:type="spellStart"/>
        <w:proofErr w:type="gramStart"/>
        <w:r w:rsidR="003D5D15" w:rsidRPr="00CB48EE">
          <w:rPr>
            <w:color w:val="007AC0"/>
            <w:u w:val="single"/>
          </w:rPr>
          <w:t>urn:mace</w:t>
        </w:r>
        <w:proofErr w:type="gramEnd"/>
        <w:r w:rsidR="003D5D15" w:rsidRPr="00CB48EE">
          <w:rPr>
            <w:color w:val="007AC0"/>
            <w:u w:val="single"/>
          </w:rPr>
          <w:t>:utexas.edu:entl</w:t>
        </w:r>
        <w:proofErr w:type="spellEnd"/>
        <w:r w:rsidR="003D5D15" w:rsidRPr="00CB48EE">
          <w:rPr>
            <w:color w:val="007AC0"/>
            <w:u w:val="single"/>
          </w:rPr>
          <w:t xml:space="preserve"> Namespace</w:t>
        </w:r>
      </w:hyperlink>
      <w:r w:rsidR="003D5D15">
        <w:t xml:space="preserve"> </w:t>
      </w:r>
    </w:p>
    <w:p w14:paraId="25B2EFDA" w14:textId="77777777" w:rsidR="007D410D" w:rsidRDefault="007D410D"/>
    <w:p w14:paraId="7C507694" w14:textId="77777777" w:rsidR="003D5D15" w:rsidRDefault="003D5D15">
      <w:pPr>
        <w:rPr>
          <w:rStyle w:val="Heading2Char"/>
        </w:rPr>
      </w:pPr>
      <w:r>
        <w:rPr>
          <w:rStyle w:val="Heading2Char"/>
        </w:rPr>
        <w:br w:type="page"/>
      </w:r>
    </w:p>
    <w:p w14:paraId="524BC017" w14:textId="742CF8C4" w:rsidR="007D410D" w:rsidRDefault="003D5D15">
      <w:pPr>
        <w:keepNext/>
      </w:pPr>
      <w:r w:rsidRPr="00CB48EE">
        <w:rPr>
          <w:rStyle w:val="Heading2Char"/>
        </w:rPr>
        <w:lastRenderedPageBreak/>
        <w:t>Requested Attributes - Select Attributes</w:t>
      </w:r>
      <w:r w:rsidRPr="00CB48EE">
        <w:rPr>
          <w:rStyle w:val="Heading2Char"/>
        </w:rPr>
        <w:br/>
      </w:r>
      <w:r>
        <w:t xml:space="preserve"> </w:t>
      </w:r>
      <w:r>
        <w:br/>
      </w:r>
      <w:r>
        <w:rPr>
          <w:b/>
        </w:rPr>
        <w:t>Tip:</w:t>
      </w:r>
      <w:r>
        <w:t xml:space="preserve"> If you </w:t>
      </w:r>
      <w:r>
        <w:rPr>
          <w:b/>
        </w:rPr>
        <w:t>do not need</w:t>
      </w:r>
      <w:r>
        <w:t xml:space="preserve"> an attribute, please consider </w:t>
      </w:r>
      <w:r>
        <w:rPr>
          <w:b/>
        </w:rPr>
        <w:t>not</w:t>
      </w:r>
      <w:r>
        <w:t xml:space="preserve"> requesting it. Less data = less risk.</w:t>
      </w:r>
    </w:p>
    <w:p w14:paraId="33455BDD" w14:textId="77777777" w:rsidR="003D5D15" w:rsidRDefault="003D5D15">
      <w:pPr>
        <w:keepNext/>
      </w:pPr>
    </w:p>
    <w:p w14:paraId="017B2556" w14:textId="5846E829" w:rsidR="007D410D" w:rsidRDefault="003D5D15">
      <w:pPr>
        <w:keepNext/>
      </w:pPr>
      <w:r>
        <w:t>Do you need any attributes other than UT EID/</w:t>
      </w:r>
      <w:proofErr w:type="spellStart"/>
      <w:r>
        <w:t>ePPN</w:t>
      </w:r>
      <w:proofErr w:type="spellEnd"/>
      <w:r>
        <w:t xml:space="preserve">/IID? </w:t>
      </w:r>
      <w:r w:rsidRPr="003D5D15">
        <w:rPr>
          <w:color w:val="FF0000"/>
        </w:rPr>
        <w:t>*</w:t>
      </w:r>
    </w:p>
    <w:p w14:paraId="6C53F6C8" w14:textId="77777777" w:rsidR="007D410D" w:rsidRDefault="003D5D15">
      <w:pPr>
        <w:pStyle w:val="ListParagraph"/>
        <w:keepNext/>
        <w:numPr>
          <w:ilvl w:val="0"/>
          <w:numId w:val="4"/>
        </w:numPr>
      </w:pPr>
      <w:r>
        <w:t xml:space="preserve">Yes </w:t>
      </w:r>
    </w:p>
    <w:p w14:paraId="6C2F4CBE" w14:textId="77777777" w:rsidR="007D410D" w:rsidRDefault="003D5D15">
      <w:pPr>
        <w:pStyle w:val="ListParagraph"/>
        <w:keepNext/>
        <w:numPr>
          <w:ilvl w:val="0"/>
          <w:numId w:val="4"/>
        </w:numPr>
      </w:pPr>
      <w:r>
        <w:t xml:space="preserve">No </w:t>
      </w:r>
    </w:p>
    <w:p w14:paraId="6DA00497" w14:textId="77777777" w:rsidR="007D410D" w:rsidRDefault="007D410D"/>
    <w:tbl>
      <w:tblPr>
        <w:tblStyle w:val="TableGrid"/>
        <w:tblW w:w="0" w:type="auto"/>
        <w:tblLook w:val="04A0" w:firstRow="1" w:lastRow="0" w:firstColumn="1" w:lastColumn="0" w:noHBand="0" w:noVBand="1"/>
      </w:tblPr>
      <w:tblGrid>
        <w:gridCol w:w="9576"/>
      </w:tblGrid>
      <w:tr w:rsidR="00CB48EE" w14:paraId="392498CE" w14:textId="77777777" w:rsidTr="00CB48EE">
        <w:tc>
          <w:tcPr>
            <w:tcW w:w="9576" w:type="dxa"/>
          </w:tcPr>
          <w:p w14:paraId="574029A1" w14:textId="77777777" w:rsidR="00CB48EE" w:rsidRDefault="00CB48EE">
            <w:r>
              <w:t>If you need other attributes:</w:t>
            </w:r>
          </w:p>
          <w:p w14:paraId="6CF897C9" w14:textId="77777777" w:rsidR="00CB48EE" w:rsidRDefault="00CB48EE"/>
          <w:p w14:paraId="28681A58" w14:textId="77777777" w:rsidR="00CB48EE" w:rsidRDefault="00CB48EE" w:rsidP="00CB48EE">
            <w:pPr>
              <w:keepNext/>
            </w:pPr>
            <w:r>
              <w:rPr>
                <w:b/>
              </w:rPr>
              <w:t>Acknowledgment:</w:t>
            </w:r>
            <w:r>
              <w:t xml:space="preserve"> As a recipient of attributes other than UT EID/</w:t>
            </w:r>
            <w:proofErr w:type="spellStart"/>
            <w:r>
              <w:t>ePPN</w:t>
            </w:r>
            <w:proofErr w:type="spellEnd"/>
            <w:r>
              <w:t xml:space="preserve">/IID, I understand that data provided in the assertion must not be distributed beyond the local system and must only be used for the purpose requested in this application. </w:t>
            </w:r>
            <w:r w:rsidRPr="003D5D15">
              <w:rPr>
                <w:color w:val="FF0000"/>
              </w:rPr>
              <w:t>*</w:t>
            </w:r>
          </w:p>
          <w:p w14:paraId="3CC76B2D" w14:textId="77777777" w:rsidR="00CB48EE" w:rsidRDefault="00CB48EE" w:rsidP="00CB48EE">
            <w:pPr>
              <w:pStyle w:val="ListParagraph"/>
              <w:keepNext/>
              <w:numPr>
                <w:ilvl w:val="0"/>
                <w:numId w:val="2"/>
              </w:numPr>
            </w:pPr>
            <w:r>
              <w:t xml:space="preserve">I understand. </w:t>
            </w:r>
          </w:p>
          <w:p w14:paraId="1E3DC1AD" w14:textId="77777777" w:rsidR="00CB48EE" w:rsidRDefault="00CB48EE"/>
          <w:p w14:paraId="2A2A5384" w14:textId="6AEA986F" w:rsidR="00CB48EE" w:rsidRDefault="00CB48EE" w:rsidP="00CB48EE">
            <w:pPr>
              <w:keepNext/>
            </w:pPr>
            <w:r>
              <w:t>Select the attributes which you would like to have released to your application.</w:t>
            </w:r>
            <w:r>
              <w:br/>
              <w:t xml:space="preserve"> </w:t>
            </w:r>
            <w:r>
              <w:br/>
            </w:r>
            <w:r>
              <w:rPr>
                <w:b/>
              </w:rPr>
              <w:t>Please note that any attributes categorized as Public, Auth, or Standard can be selected without any further steps. All other attributes require the data owner’s approval.</w:t>
            </w:r>
          </w:p>
          <w:p w14:paraId="34D2A80D" w14:textId="77777777" w:rsidR="00CB48EE" w:rsidRDefault="00CB48EE" w:rsidP="00CB48EE">
            <w:pPr>
              <w:pStyle w:val="ListParagraph"/>
              <w:keepNext/>
              <w:numPr>
                <w:ilvl w:val="0"/>
                <w:numId w:val="2"/>
              </w:numPr>
            </w:pPr>
            <w:proofErr w:type="spellStart"/>
            <w:r>
              <w:t>uid</w:t>
            </w:r>
            <w:proofErr w:type="spellEnd"/>
            <w:r>
              <w:t xml:space="preserve">, </w:t>
            </w:r>
            <w:proofErr w:type="spellStart"/>
            <w:r>
              <w:t>utexasEduPersonEid</w:t>
            </w:r>
            <w:proofErr w:type="spellEnd"/>
            <w:r>
              <w:t xml:space="preserve">: Current UT EID </w:t>
            </w:r>
          </w:p>
          <w:p w14:paraId="1085BDF0" w14:textId="77777777" w:rsidR="00CB48EE" w:rsidRDefault="00CB48EE" w:rsidP="00CB48EE">
            <w:pPr>
              <w:pStyle w:val="ListParagraph"/>
              <w:keepNext/>
              <w:numPr>
                <w:ilvl w:val="0"/>
                <w:numId w:val="2"/>
              </w:numPr>
            </w:pPr>
            <w:proofErr w:type="spellStart"/>
            <w:r>
              <w:t>utexasEduPersonUin</w:t>
            </w:r>
            <w:proofErr w:type="spellEnd"/>
            <w:r>
              <w:t xml:space="preserve">: Current UIN </w:t>
            </w:r>
          </w:p>
          <w:p w14:paraId="75D4510A" w14:textId="77777777" w:rsidR="00CB48EE" w:rsidRDefault="00CB48EE" w:rsidP="00CB48EE">
            <w:pPr>
              <w:pStyle w:val="ListParagraph"/>
              <w:keepNext/>
              <w:numPr>
                <w:ilvl w:val="0"/>
                <w:numId w:val="2"/>
              </w:numPr>
            </w:pPr>
            <w:proofErr w:type="spellStart"/>
            <w:r>
              <w:t>displayName</w:t>
            </w:r>
            <w:proofErr w:type="spellEnd"/>
            <w:r>
              <w:t xml:space="preserve">: Preferred or primary name </w:t>
            </w:r>
          </w:p>
          <w:p w14:paraId="6D35D6F4" w14:textId="77777777" w:rsidR="00CB48EE" w:rsidRDefault="00CB48EE" w:rsidP="00CB48EE">
            <w:pPr>
              <w:pStyle w:val="ListParagraph"/>
              <w:keepNext/>
              <w:numPr>
                <w:ilvl w:val="0"/>
                <w:numId w:val="2"/>
              </w:numPr>
            </w:pPr>
            <w:proofErr w:type="spellStart"/>
            <w:r>
              <w:t>utexasEduPersonAffiliation</w:t>
            </w:r>
            <w:proofErr w:type="spellEnd"/>
            <w:r>
              <w:t xml:space="preserve">: Current detailed affiliation </w:t>
            </w:r>
          </w:p>
          <w:p w14:paraId="45844541" w14:textId="77777777" w:rsidR="00CB48EE" w:rsidRDefault="00CB48EE" w:rsidP="00CB48EE">
            <w:pPr>
              <w:pStyle w:val="ListParagraph"/>
              <w:keepNext/>
              <w:numPr>
                <w:ilvl w:val="0"/>
                <w:numId w:val="2"/>
              </w:numPr>
            </w:pPr>
            <w:proofErr w:type="spellStart"/>
            <w:r>
              <w:t>utexasEduPersonAffCode</w:t>
            </w:r>
            <w:proofErr w:type="spellEnd"/>
            <w:r>
              <w:t xml:space="preserve">: UT component code + affiliation code </w:t>
            </w:r>
          </w:p>
          <w:p w14:paraId="7E6196C4" w14:textId="77777777" w:rsidR="00CB48EE" w:rsidRDefault="00CB48EE" w:rsidP="00CB48EE">
            <w:pPr>
              <w:pStyle w:val="ListParagraph"/>
              <w:keepNext/>
              <w:numPr>
                <w:ilvl w:val="0"/>
                <w:numId w:val="2"/>
              </w:numPr>
            </w:pPr>
            <w:proofErr w:type="spellStart"/>
            <w:r>
              <w:t>eduPersonAffiliation</w:t>
            </w:r>
            <w:proofErr w:type="spellEnd"/>
            <w:r>
              <w:t xml:space="preserve">: Current high-level affiliation </w:t>
            </w:r>
          </w:p>
          <w:p w14:paraId="00E1DA56" w14:textId="77777777" w:rsidR="00CB48EE" w:rsidRDefault="00CB48EE" w:rsidP="00CB48EE">
            <w:pPr>
              <w:pStyle w:val="ListParagraph"/>
              <w:keepNext/>
              <w:numPr>
                <w:ilvl w:val="0"/>
                <w:numId w:val="2"/>
              </w:numPr>
            </w:pPr>
            <w:proofErr w:type="spellStart"/>
            <w:r>
              <w:t>eduPersonPrimaryAffiliation</w:t>
            </w:r>
            <w:proofErr w:type="spellEnd"/>
            <w:r>
              <w:t xml:space="preserve">: Current primary affiliation </w:t>
            </w:r>
          </w:p>
          <w:p w14:paraId="7381D5E7" w14:textId="77777777" w:rsidR="00CB48EE" w:rsidRDefault="00CB48EE" w:rsidP="00CB48EE">
            <w:pPr>
              <w:pStyle w:val="ListParagraph"/>
              <w:keepNext/>
              <w:numPr>
                <w:ilvl w:val="0"/>
                <w:numId w:val="2"/>
              </w:numPr>
            </w:pPr>
            <w:proofErr w:type="spellStart"/>
            <w:r>
              <w:t>inetUserStatus</w:t>
            </w:r>
            <w:proofErr w:type="spellEnd"/>
            <w:r>
              <w:t xml:space="preserve">: Status of authentication account </w:t>
            </w:r>
          </w:p>
          <w:p w14:paraId="56F7F5C1" w14:textId="77777777" w:rsidR="00CB48EE" w:rsidRDefault="00CB48EE" w:rsidP="00CB48EE">
            <w:pPr>
              <w:pStyle w:val="ListParagraph"/>
              <w:keepNext/>
              <w:numPr>
                <w:ilvl w:val="0"/>
                <w:numId w:val="2"/>
              </w:numPr>
            </w:pPr>
            <w:proofErr w:type="spellStart"/>
            <w:r>
              <w:t>utexasEduPersonAttrRestrict</w:t>
            </w:r>
            <w:proofErr w:type="spellEnd"/>
            <w:r>
              <w:t xml:space="preserve">: Data attributes marked “do not release” </w:t>
            </w:r>
          </w:p>
          <w:p w14:paraId="019BD5A4" w14:textId="77777777" w:rsidR="00CB48EE" w:rsidRDefault="00CB48EE" w:rsidP="00CB48EE">
            <w:pPr>
              <w:pStyle w:val="ListParagraph"/>
              <w:keepNext/>
              <w:numPr>
                <w:ilvl w:val="0"/>
                <w:numId w:val="2"/>
              </w:numPr>
            </w:pPr>
            <w:proofErr w:type="spellStart"/>
            <w:r>
              <w:lastRenderedPageBreak/>
              <w:t>utexasEduPersonRecordRestrict</w:t>
            </w:r>
            <w:proofErr w:type="spellEnd"/>
            <w:r>
              <w:t xml:space="preserve">: Blanket release restriction on record </w:t>
            </w:r>
          </w:p>
          <w:p w14:paraId="525FB6F7" w14:textId="77777777" w:rsidR="00CB48EE" w:rsidRDefault="00CB48EE" w:rsidP="00CB48EE">
            <w:pPr>
              <w:pStyle w:val="ListParagraph"/>
              <w:keepNext/>
              <w:numPr>
                <w:ilvl w:val="0"/>
                <w:numId w:val="2"/>
              </w:numPr>
            </w:pPr>
            <w:proofErr w:type="spellStart"/>
            <w:r>
              <w:t>utexasEduPersonEntitlementCode</w:t>
            </w:r>
            <w:proofErr w:type="spellEnd"/>
            <w:r>
              <w:t xml:space="preserve">: Code values for </w:t>
            </w:r>
            <w:proofErr w:type="spellStart"/>
            <w:r>
              <w:t>eduPersonEntitlement</w:t>
            </w:r>
            <w:proofErr w:type="spellEnd"/>
            <w:r>
              <w:t xml:space="preserve"> </w:t>
            </w:r>
          </w:p>
          <w:p w14:paraId="3CFAF906" w14:textId="77777777" w:rsidR="00CB48EE" w:rsidRDefault="00CB48EE" w:rsidP="00CB48EE">
            <w:pPr>
              <w:pStyle w:val="ListParagraph"/>
              <w:keepNext/>
              <w:numPr>
                <w:ilvl w:val="0"/>
                <w:numId w:val="2"/>
              </w:numPr>
            </w:pPr>
            <w:proofErr w:type="spellStart"/>
            <w:r>
              <w:t>utexasEduPersonEidClass</w:t>
            </w:r>
            <w:proofErr w:type="spellEnd"/>
            <w:r>
              <w:t xml:space="preserve">: EID Class </w:t>
            </w:r>
          </w:p>
          <w:p w14:paraId="03303193" w14:textId="77777777" w:rsidR="00CB48EE" w:rsidRDefault="00CB48EE" w:rsidP="00CB48EE"/>
          <w:p w14:paraId="0DB0601B" w14:textId="281EB979" w:rsidR="00CB48EE" w:rsidRDefault="00CB48EE" w:rsidP="00CB48EE">
            <w:pPr>
              <w:keepNext/>
            </w:pPr>
            <w:r>
              <w:t>Additional attributes (please specify):</w:t>
            </w:r>
          </w:p>
          <w:p w14:paraId="4263AD5F" w14:textId="77777777" w:rsidR="00CB48EE" w:rsidRDefault="00CB48EE" w:rsidP="00CB48EE">
            <w:pPr>
              <w:pStyle w:val="TextEntryLine"/>
              <w:ind w:firstLine="400"/>
            </w:pPr>
            <w:r>
              <w:t>________________________________________________________________</w:t>
            </w:r>
          </w:p>
          <w:p w14:paraId="048338BF" w14:textId="49676295" w:rsidR="00CB48EE" w:rsidRDefault="00CB48EE"/>
        </w:tc>
      </w:tr>
    </w:tbl>
    <w:p w14:paraId="6EE7EF39" w14:textId="77777777" w:rsidR="007D410D" w:rsidRDefault="007D410D"/>
    <w:p w14:paraId="3ABB88CF"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3E163D20" w14:textId="35E203E0" w:rsidR="007D410D" w:rsidRDefault="003D5D15" w:rsidP="00CB48EE">
      <w:pPr>
        <w:pStyle w:val="Heading2"/>
      </w:pPr>
      <w:r>
        <w:lastRenderedPageBreak/>
        <w:t>Requested Attributes - Requesting Restricted Data</w:t>
      </w:r>
    </w:p>
    <w:p w14:paraId="7633C3F9" w14:textId="77777777" w:rsidR="007D410D" w:rsidRDefault="007D410D"/>
    <w:p w14:paraId="25E1D334" w14:textId="10636318" w:rsidR="007D410D" w:rsidRDefault="003D5D15">
      <w:pPr>
        <w:keepNext/>
      </w:pPr>
      <w:r w:rsidRPr="003D5D15">
        <w:rPr>
          <w:i/>
          <w:iCs/>
          <w:sz w:val="20"/>
          <w:szCs w:val="20"/>
        </w:rPr>
        <w:t>Restricted data comes in two forms: restricted records and restricted attributes. If an identity has a restricted record, unauthorized systems will not be able to see the entire record - functionally, it will be as if the record does not exist. If an identity has a restricted attribute, unauthorized systems will otherwise be able to see the record, but will not be able to see any restricted attributes - functionally, those attributes will be null.</w:t>
      </w:r>
      <w:r>
        <w:br/>
        <w:t xml:space="preserve"> </w:t>
      </w:r>
      <w:r>
        <w:br/>
        <w:t xml:space="preserve">Do you need access to restricted data (e.g., student data that has been restricted from public release, access course/class enrollment, employee data that has been restricted from public release)? </w:t>
      </w:r>
      <w:r w:rsidRPr="003D5D15">
        <w:rPr>
          <w:color w:val="FF0000"/>
        </w:rPr>
        <w:t>*</w:t>
      </w:r>
      <w:r>
        <w:br/>
        <w:t xml:space="preserve"> </w:t>
      </w:r>
      <w:r>
        <w:br/>
        <w:t xml:space="preserve"> </w:t>
      </w:r>
      <w:r>
        <w:rPr>
          <w:b/>
        </w:rPr>
        <w:t>Please note that any restricted data requires the approval of the data owner.</w:t>
      </w:r>
    </w:p>
    <w:p w14:paraId="63703506" w14:textId="77777777" w:rsidR="007D410D" w:rsidRDefault="003D5D15">
      <w:pPr>
        <w:pStyle w:val="ListParagraph"/>
        <w:keepNext/>
        <w:numPr>
          <w:ilvl w:val="0"/>
          <w:numId w:val="4"/>
        </w:numPr>
      </w:pPr>
      <w:r>
        <w:t xml:space="preserve">Yes, I need access to restricted records and/or attributes. </w:t>
      </w:r>
    </w:p>
    <w:p w14:paraId="62AF1DCA" w14:textId="77777777" w:rsidR="007D410D" w:rsidRDefault="003D5D15">
      <w:pPr>
        <w:pStyle w:val="ListParagraph"/>
        <w:keepNext/>
        <w:numPr>
          <w:ilvl w:val="0"/>
          <w:numId w:val="4"/>
        </w:numPr>
      </w:pPr>
      <w:r>
        <w:t xml:space="preserve">No, I do not need access to restricted records and/or attributes. </w:t>
      </w:r>
    </w:p>
    <w:p w14:paraId="3C30589A" w14:textId="77777777" w:rsidR="007D410D" w:rsidRDefault="007D410D"/>
    <w:tbl>
      <w:tblPr>
        <w:tblStyle w:val="TableGrid"/>
        <w:tblW w:w="0" w:type="auto"/>
        <w:tblLook w:val="04A0" w:firstRow="1" w:lastRow="0" w:firstColumn="1" w:lastColumn="0" w:noHBand="0" w:noVBand="1"/>
      </w:tblPr>
      <w:tblGrid>
        <w:gridCol w:w="9576"/>
      </w:tblGrid>
      <w:tr w:rsidR="00CB48EE" w14:paraId="50BEF699" w14:textId="77777777" w:rsidTr="00CB48EE">
        <w:tc>
          <w:tcPr>
            <w:tcW w:w="9576" w:type="dxa"/>
          </w:tcPr>
          <w:p w14:paraId="56B9E96C" w14:textId="6A3FBB4C" w:rsidR="00CB48EE" w:rsidRDefault="00CB48EE" w:rsidP="00CB48EE">
            <w:pPr>
              <w:keepNext/>
            </w:pPr>
            <w:r>
              <w:t>If you have indicated that your application requires authorization for restricted records and/or attributes:</w:t>
            </w:r>
            <w:r>
              <w:br/>
              <w:t xml:space="preserve"> </w:t>
            </w:r>
            <w:r>
              <w:br/>
              <w:t xml:space="preserve"> </w:t>
            </w:r>
            <w:r>
              <w:rPr>
                <w:b/>
              </w:rPr>
              <w:t xml:space="preserve">Please describe the business need for this request. </w:t>
            </w:r>
            <w:r w:rsidRPr="003D5D15">
              <w:rPr>
                <w:b/>
                <w:color w:val="FF0000"/>
              </w:rPr>
              <w:t>*</w:t>
            </w:r>
          </w:p>
          <w:p w14:paraId="353CA5FB" w14:textId="77777777" w:rsidR="00CB48EE" w:rsidRDefault="00CB48EE" w:rsidP="00CB48EE">
            <w:pPr>
              <w:pStyle w:val="TextEntryLine"/>
              <w:ind w:firstLine="400"/>
            </w:pPr>
            <w:r>
              <w:t>________________________________________________________________</w:t>
            </w:r>
          </w:p>
          <w:p w14:paraId="72B86E8A" w14:textId="77777777" w:rsidR="00CB48EE" w:rsidRDefault="00CB48EE" w:rsidP="00CB48EE">
            <w:pPr>
              <w:pStyle w:val="TextEntryLine"/>
              <w:ind w:firstLine="400"/>
            </w:pPr>
            <w:r>
              <w:t>________________________________________________________________</w:t>
            </w:r>
          </w:p>
          <w:p w14:paraId="2875949A" w14:textId="77777777" w:rsidR="00CB48EE" w:rsidRDefault="00CB48EE" w:rsidP="00CB48EE">
            <w:pPr>
              <w:pStyle w:val="TextEntryLine"/>
              <w:ind w:firstLine="400"/>
            </w:pPr>
            <w:r>
              <w:t>________________________________________________________________</w:t>
            </w:r>
          </w:p>
          <w:p w14:paraId="41D2A426" w14:textId="77777777" w:rsidR="00CB48EE" w:rsidRDefault="00CB48EE" w:rsidP="00CB48EE">
            <w:pPr>
              <w:pStyle w:val="TextEntryLine"/>
              <w:ind w:firstLine="400"/>
            </w:pPr>
            <w:r>
              <w:t>________________________________________________________________</w:t>
            </w:r>
          </w:p>
          <w:p w14:paraId="48F0153A" w14:textId="77777777" w:rsidR="00CB48EE" w:rsidRDefault="00CB48EE" w:rsidP="00CB48EE">
            <w:pPr>
              <w:pStyle w:val="TextEntryLine"/>
              <w:ind w:firstLine="400"/>
            </w:pPr>
            <w:r>
              <w:t>________________________________________________________________</w:t>
            </w:r>
          </w:p>
          <w:p w14:paraId="75C63A7E" w14:textId="77777777" w:rsidR="00CB48EE" w:rsidRDefault="00CB48EE">
            <w:pPr>
              <w:keepNext/>
            </w:pPr>
          </w:p>
        </w:tc>
      </w:tr>
    </w:tbl>
    <w:p w14:paraId="25ADDD45" w14:textId="77777777" w:rsidR="00CB48EE" w:rsidRDefault="00CB48EE">
      <w:pPr>
        <w:keepNext/>
      </w:pPr>
    </w:p>
    <w:p w14:paraId="046DCB71"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34CF3030" w14:textId="477C3E46" w:rsidR="007D410D" w:rsidRDefault="003D5D15" w:rsidP="00CB48EE">
      <w:pPr>
        <w:pStyle w:val="Heading2"/>
      </w:pPr>
      <w:r>
        <w:lastRenderedPageBreak/>
        <w:t>Requested Attributes - Attribute Storage</w:t>
      </w:r>
    </w:p>
    <w:p w14:paraId="0B786A7F" w14:textId="71D8DB59" w:rsidR="007D410D" w:rsidRDefault="007D410D"/>
    <w:p w14:paraId="2763DB92" w14:textId="60770ABA" w:rsidR="00172FBF" w:rsidRDefault="00172FBF">
      <w:r>
        <w:t>Please fill this section out if you have requested any attributes beyond EID/</w:t>
      </w:r>
      <w:proofErr w:type="spellStart"/>
      <w:r>
        <w:t>ePPN</w:t>
      </w:r>
      <w:proofErr w:type="spellEnd"/>
      <w:r>
        <w:t>/IID:</w:t>
      </w:r>
    </w:p>
    <w:p w14:paraId="5EEE1202" w14:textId="77777777" w:rsidR="007D410D" w:rsidRDefault="007D410D"/>
    <w:p w14:paraId="577909DC" w14:textId="1B339170" w:rsidR="007D410D" w:rsidRDefault="003D5D15">
      <w:pPr>
        <w:keepNext/>
      </w:pPr>
      <w:r>
        <w:t>Will attributes be stored in a database? </w:t>
      </w:r>
      <w:r w:rsidRPr="003D5D15">
        <w:rPr>
          <w:color w:val="FF0000"/>
        </w:rPr>
        <w:t>*</w:t>
      </w:r>
    </w:p>
    <w:p w14:paraId="597C11E4" w14:textId="77777777" w:rsidR="007D410D" w:rsidRDefault="003D5D15">
      <w:pPr>
        <w:pStyle w:val="ListParagraph"/>
        <w:keepNext/>
        <w:numPr>
          <w:ilvl w:val="0"/>
          <w:numId w:val="4"/>
        </w:numPr>
      </w:pPr>
      <w:r>
        <w:t xml:space="preserve">Yes </w:t>
      </w:r>
    </w:p>
    <w:p w14:paraId="07C730EC" w14:textId="77777777" w:rsidR="007D410D" w:rsidRDefault="003D5D15">
      <w:pPr>
        <w:pStyle w:val="ListParagraph"/>
        <w:keepNext/>
        <w:numPr>
          <w:ilvl w:val="0"/>
          <w:numId w:val="4"/>
        </w:numPr>
      </w:pPr>
      <w:r>
        <w:t xml:space="preserve">No </w:t>
      </w:r>
    </w:p>
    <w:p w14:paraId="7FAC8015" w14:textId="77777777" w:rsidR="007D410D" w:rsidRDefault="007D410D"/>
    <w:tbl>
      <w:tblPr>
        <w:tblStyle w:val="TableGrid"/>
        <w:tblW w:w="0" w:type="auto"/>
        <w:tblLook w:val="04A0" w:firstRow="1" w:lastRow="0" w:firstColumn="1" w:lastColumn="0" w:noHBand="0" w:noVBand="1"/>
      </w:tblPr>
      <w:tblGrid>
        <w:gridCol w:w="9576"/>
      </w:tblGrid>
      <w:tr w:rsidR="00172FBF" w14:paraId="32A2B2C6" w14:textId="77777777" w:rsidTr="00172FBF">
        <w:tc>
          <w:tcPr>
            <w:tcW w:w="9576" w:type="dxa"/>
          </w:tcPr>
          <w:p w14:paraId="3B9A4AB9" w14:textId="77777777" w:rsidR="00172FBF" w:rsidRDefault="00172FBF">
            <w:pPr>
              <w:keepNext/>
            </w:pPr>
            <w:r>
              <w:t>If the attributes will be stored in a database, please acknowledge the following:</w:t>
            </w:r>
          </w:p>
          <w:p w14:paraId="6647E2DA" w14:textId="77777777" w:rsidR="00172FBF" w:rsidRDefault="00172FBF">
            <w:pPr>
              <w:keepNext/>
            </w:pPr>
          </w:p>
          <w:p w14:paraId="3B73AFE5" w14:textId="77777777" w:rsidR="00172FBF" w:rsidRDefault="00172FBF" w:rsidP="00172FBF">
            <w:pPr>
              <w:keepNext/>
            </w:pPr>
            <w:r>
              <w:rPr>
                <w:b/>
              </w:rPr>
              <w:t>Acknowledgment:</w:t>
            </w:r>
            <w:r>
              <w:t xml:space="preserve"> I understand and confirm that we have developed and documented a process for producing log information in response to an audit. </w:t>
            </w:r>
            <w:r w:rsidRPr="003D5D15">
              <w:rPr>
                <w:color w:val="FF0000"/>
              </w:rPr>
              <w:t>*</w:t>
            </w:r>
          </w:p>
          <w:p w14:paraId="602FB257" w14:textId="77777777" w:rsidR="00172FBF" w:rsidRDefault="00172FBF" w:rsidP="00172FBF">
            <w:pPr>
              <w:pStyle w:val="ListParagraph"/>
              <w:keepNext/>
              <w:numPr>
                <w:ilvl w:val="0"/>
                <w:numId w:val="2"/>
              </w:numPr>
            </w:pPr>
            <w:r>
              <w:t xml:space="preserve">I understand and confirm. </w:t>
            </w:r>
          </w:p>
          <w:p w14:paraId="1718EF58" w14:textId="2931604B" w:rsidR="00172FBF" w:rsidRDefault="00172FBF">
            <w:pPr>
              <w:keepNext/>
            </w:pPr>
          </w:p>
        </w:tc>
      </w:tr>
    </w:tbl>
    <w:p w14:paraId="188D84E0" w14:textId="79AD099D" w:rsidR="007D410D" w:rsidRDefault="007D410D" w:rsidP="00172FBF">
      <w:pPr>
        <w:keepNext/>
      </w:pPr>
    </w:p>
    <w:p w14:paraId="62257A7F"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082F45D1" w14:textId="7E56C737" w:rsidR="007D410D" w:rsidRDefault="003D5D15" w:rsidP="00172FBF">
      <w:pPr>
        <w:pStyle w:val="Heading2"/>
      </w:pPr>
      <w:r>
        <w:lastRenderedPageBreak/>
        <w:t>Application Administration - Risk Mitigation</w:t>
      </w:r>
    </w:p>
    <w:p w14:paraId="18961E7F" w14:textId="77777777" w:rsidR="007D410D" w:rsidRDefault="007D410D"/>
    <w:p w14:paraId="44E89041" w14:textId="16A05EC4" w:rsidR="007D410D" w:rsidRDefault="003D5D15">
      <w:pPr>
        <w:keepNext/>
      </w:pPr>
      <w:r>
        <w:t xml:space="preserve">Enter your Identity Assurance Framework Survey ID # </w:t>
      </w:r>
      <w:r w:rsidRPr="003D5D15">
        <w:rPr>
          <w:color w:val="FF0000"/>
        </w:rPr>
        <w:t>*</w:t>
      </w:r>
      <w:r>
        <w:br/>
        <w:t xml:space="preserve"> </w:t>
      </w:r>
      <w:r>
        <w:br/>
        <w:t xml:space="preserve">If you have not done so already, please complete the </w:t>
      </w:r>
      <w:hyperlink r:id="rId22">
        <w:r>
          <w:rPr>
            <w:color w:val="007AC0"/>
            <w:u w:val="single"/>
          </w:rPr>
          <w:t>Identity Assurance Risk Assessment Questionnaire</w:t>
        </w:r>
      </w:hyperlink>
      <w:r>
        <w:t>.</w:t>
      </w:r>
    </w:p>
    <w:p w14:paraId="28F2F8FD" w14:textId="77777777" w:rsidR="007D410D" w:rsidRDefault="003D5D15">
      <w:pPr>
        <w:pStyle w:val="TextEntryLine"/>
        <w:ind w:firstLine="400"/>
      </w:pPr>
      <w:r>
        <w:t>________________________________________________________________</w:t>
      </w:r>
    </w:p>
    <w:p w14:paraId="0C46C08E" w14:textId="77777777" w:rsidR="007D410D" w:rsidRDefault="007D410D"/>
    <w:p w14:paraId="201BB051" w14:textId="77777777" w:rsidR="007D410D" w:rsidRDefault="007D410D"/>
    <w:p w14:paraId="6147CCBF" w14:textId="0593240E" w:rsidR="007D410D" w:rsidRDefault="003D5D15">
      <w:pPr>
        <w:keepNext/>
      </w:pPr>
      <w:r>
        <w:t>The Information Resource Use and Security Policy § 4.6 states that administrative functions should be protected by two-factor authentication (2FA). How do you plan to implement this protection? </w:t>
      </w:r>
      <w:r w:rsidRPr="003D5D15">
        <w:rPr>
          <w:color w:val="FF0000"/>
        </w:rPr>
        <w:t>*</w:t>
      </w:r>
      <w:r>
        <w:t xml:space="preserve">  </w:t>
      </w:r>
      <w:r>
        <w:br/>
        <w:t xml:space="preserve">   </w:t>
      </w:r>
      <w:r>
        <w:br/>
      </w:r>
      <w:r w:rsidRPr="003D4CA0">
        <w:rPr>
          <w:i/>
          <w:iCs/>
          <w:sz w:val="20"/>
          <w:szCs w:val="20"/>
        </w:rPr>
        <w:t xml:space="preserve">For more information, see the </w:t>
      </w:r>
      <w:hyperlink r:id="rId23">
        <w:r w:rsidRPr="003D4CA0">
          <w:rPr>
            <w:i/>
            <w:iCs/>
            <w:color w:val="007AC0"/>
            <w:sz w:val="20"/>
            <w:szCs w:val="20"/>
            <w:u w:val="single"/>
          </w:rPr>
          <w:t>Approved Multi-Factor Authentication Methods</w:t>
        </w:r>
      </w:hyperlink>
      <w:r w:rsidRPr="003D4CA0">
        <w:rPr>
          <w:i/>
          <w:iCs/>
          <w:sz w:val="20"/>
          <w:szCs w:val="20"/>
        </w:rPr>
        <w:t>.</w:t>
      </w:r>
      <w:r w:rsidRPr="003D4CA0">
        <w:rPr>
          <w:i/>
          <w:iCs/>
          <w:sz w:val="20"/>
          <w:szCs w:val="20"/>
        </w:rPr>
        <w:br/>
        <w:t xml:space="preserve"> </w:t>
      </w:r>
      <w:r w:rsidRPr="003D4CA0">
        <w:rPr>
          <w:i/>
          <w:iCs/>
          <w:sz w:val="20"/>
          <w:szCs w:val="20"/>
        </w:rPr>
        <w:br/>
        <w:t>Additionally, if your Identify Assurance Framework Survey ID recommends 2FA and you do not want to enable 2FA, the UT Information Security Office (ISO) must review and approve this decision.</w:t>
      </w:r>
    </w:p>
    <w:p w14:paraId="1A869381" w14:textId="77777777" w:rsidR="007D410D" w:rsidRDefault="003D5D15">
      <w:pPr>
        <w:pStyle w:val="ListParagraph"/>
        <w:keepNext/>
        <w:numPr>
          <w:ilvl w:val="0"/>
          <w:numId w:val="4"/>
        </w:numPr>
      </w:pPr>
      <w:r>
        <w:t xml:space="preserve">*Duo Security (Duo is our recommended two-factor authentication method) </w:t>
      </w:r>
    </w:p>
    <w:p w14:paraId="37D586B8" w14:textId="77777777" w:rsidR="007D410D" w:rsidRDefault="003D5D15">
      <w:pPr>
        <w:pStyle w:val="ListParagraph"/>
        <w:keepNext/>
        <w:numPr>
          <w:ilvl w:val="0"/>
          <w:numId w:val="4"/>
        </w:numPr>
      </w:pPr>
      <w:r>
        <w:t xml:space="preserve">Another 2FA method </w:t>
      </w:r>
    </w:p>
    <w:p w14:paraId="159E05EE" w14:textId="77777777" w:rsidR="007D410D" w:rsidRDefault="003D5D15">
      <w:pPr>
        <w:pStyle w:val="ListParagraph"/>
        <w:keepNext/>
        <w:numPr>
          <w:ilvl w:val="0"/>
          <w:numId w:val="4"/>
        </w:numPr>
      </w:pPr>
      <w:r>
        <w:t xml:space="preserve">I do not plan to enable Duo. I understand that this may require ISO review and approval. </w:t>
      </w:r>
    </w:p>
    <w:p w14:paraId="6A564111" w14:textId="77777777" w:rsidR="007D410D" w:rsidRDefault="007D410D"/>
    <w:tbl>
      <w:tblPr>
        <w:tblStyle w:val="TableGrid"/>
        <w:tblW w:w="0" w:type="auto"/>
        <w:tblLook w:val="04A0" w:firstRow="1" w:lastRow="0" w:firstColumn="1" w:lastColumn="0" w:noHBand="0" w:noVBand="1"/>
      </w:tblPr>
      <w:tblGrid>
        <w:gridCol w:w="9576"/>
      </w:tblGrid>
      <w:tr w:rsidR="00172FBF" w14:paraId="6BBDB1BB" w14:textId="77777777" w:rsidTr="00172FBF">
        <w:tc>
          <w:tcPr>
            <w:tcW w:w="9576" w:type="dxa"/>
          </w:tcPr>
          <w:p w14:paraId="4CBC4C11" w14:textId="77777777" w:rsidR="00172FBF" w:rsidRDefault="00172FBF" w:rsidP="00172FBF">
            <w:pPr>
              <w:keepNext/>
            </w:pPr>
            <w:r>
              <w:t>If you chose an option other than Duo Security, please explain.</w:t>
            </w:r>
          </w:p>
          <w:p w14:paraId="6EBF0FE0" w14:textId="77777777" w:rsidR="00172FBF" w:rsidRDefault="00172FBF" w:rsidP="00172FBF">
            <w:pPr>
              <w:pStyle w:val="TextEntryLine"/>
              <w:ind w:firstLine="400"/>
            </w:pPr>
            <w:r>
              <w:t>________________________________________________________________</w:t>
            </w:r>
          </w:p>
          <w:p w14:paraId="32D0ED33" w14:textId="77777777" w:rsidR="00172FBF" w:rsidRDefault="00172FBF" w:rsidP="00172FBF"/>
          <w:p w14:paraId="6A376F82" w14:textId="77777777" w:rsidR="00172FBF" w:rsidRDefault="00172FBF">
            <w:pPr>
              <w:keepNext/>
            </w:pPr>
          </w:p>
        </w:tc>
      </w:tr>
    </w:tbl>
    <w:p w14:paraId="16C151F2" w14:textId="77777777" w:rsidR="00172FBF" w:rsidRDefault="00172FBF">
      <w:pPr>
        <w:keepNext/>
      </w:pPr>
    </w:p>
    <w:tbl>
      <w:tblPr>
        <w:tblStyle w:val="TableGrid"/>
        <w:tblW w:w="0" w:type="auto"/>
        <w:tblLook w:val="04A0" w:firstRow="1" w:lastRow="0" w:firstColumn="1" w:lastColumn="0" w:noHBand="0" w:noVBand="1"/>
      </w:tblPr>
      <w:tblGrid>
        <w:gridCol w:w="9576"/>
      </w:tblGrid>
      <w:tr w:rsidR="00172FBF" w14:paraId="06C589E6" w14:textId="77777777" w:rsidTr="00172FBF">
        <w:tc>
          <w:tcPr>
            <w:tcW w:w="9576" w:type="dxa"/>
          </w:tcPr>
          <w:p w14:paraId="7EE44CBC" w14:textId="691F89EB" w:rsidR="00172FBF" w:rsidRDefault="00172FBF" w:rsidP="00172FBF">
            <w:r>
              <w:t>If you chose Duo Security, is your Service Provider able to request a custom authentication context?</w:t>
            </w:r>
          </w:p>
          <w:p w14:paraId="1760CFC5" w14:textId="77777777" w:rsidR="00172FBF" w:rsidRDefault="00172FBF" w:rsidP="00172FBF">
            <w:pPr>
              <w:pStyle w:val="ListParagraph"/>
              <w:keepNext/>
              <w:numPr>
                <w:ilvl w:val="0"/>
                <w:numId w:val="4"/>
              </w:numPr>
            </w:pPr>
            <w:r>
              <w:t xml:space="preserve">Yes </w:t>
            </w:r>
          </w:p>
          <w:p w14:paraId="780F7BA0" w14:textId="77777777" w:rsidR="00172FBF" w:rsidRDefault="00172FBF" w:rsidP="00172FBF">
            <w:pPr>
              <w:pStyle w:val="ListParagraph"/>
              <w:keepNext/>
              <w:numPr>
                <w:ilvl w:val="0"/>
                <w:numId w:val="4"/>
              </w:numPr>
            </w:pPr>
            <w:r>
              <w:t xml:space="preserve">No </w:t>
            </w:r>
          </w:p>
          <w:p w14:paraId="7C3B374D" w14:textId="04D30F41" w:rsidR="00172FBF" w:rsidRDefault="00172FBF"/>
        </w:tc>
      </w:tr>
    </w:tbl>
    <w:p w14:paraId="72BFC313" w14:textId="77777777" w:rsidR="003D5D15" w:rsidRDefault="003D5D15" w:rsidP="00172FBF">
      <w:pPr>
        <w:pStyle w:val="Heading2"/>
      </w:pPr>
      <w:r>
        <w:br/>
      </w:r>
    </w:p>
    <w:p w14:paraId="70B2A305"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445F3FF0" w14:textId="41ABA3AB" w:rsidR="007D410D" w:rsidRDefault="003D5D15" w:rsidP="00172FBF">
      <w:pPr>
        <w:pStyle w:val="Heading2"/>
      </w:pPr>
      <w:r>
        <w:lastRenderedPageBreak/>
        <w:t>Application Administration - Logging and Auditing</w:t>
      </w:r>
    </w:p>
    <w:p w14:paraId="1524C065" w14:textId="77777777" w:rsidR="007D410D" w:rsidRDefault="007D410D"/>
    <w:p w14:paraId="427EE932" w14:textId="6B30991A" w:rsidR="007D410D" w:rsidRDefault="003D5D15">
      <w:pPr>
        <w:keepNext/>
      </w:pPr>
      <w:r>
        <w:t xml:space="preserve">What user and system activity logs does the system provide? </w:t>
      </w:r>
      <w:r w:rsidRPr="003D5D15">
        <w:rPr>
          <w:color w:val="FF0000"/>
        </w:rPr>
        <w:t>*</w:t>
      </w:r>
    </w:p>
    <w:p w14:paraId="19C4E94D" w14:textId="77777777" w:rsidR="007D410D" w:rsidRDefault="003D5D15">
      <w:pPr>
        <w:pStyle w:val="TextEntryLine"/>
        <w:ind w:firstLine="400"/>
      </w:pPr>
      <w:r>
        <w:t>________________________________________________________________</w:t>
      </w:r>
    </w:p>
    <w:p w14:paraId="3236E30D" w14:textId="77777777" w:rsidR="007D410D" w:rsidRDefault="003D5D15">
      <w:pPr>
        <w:pStyle w:val="TextEntryLine"/>
        <w:ind w:firstLine="400"/>
      </w:pPr>
      <w:r>
        <w:t>________________________________________________________________</w:t>
      </w:r>
    </w:p>
    <w:p w14:paraId="7EB12669" w14:textId="77777777" w:rsidR="007D410D" w:rsidRDefault="003D5D15">
      <w:pPr>
        <w:pStyle w:val="TextEntryLine"/>
        <w:ind w:firstLine="400"/>
      </w:pPr>
      <w:r>
        <w:t>________________________________________________________________</w:t>
      </w:r>
    </w:p>
    <w:p w14:paraId="6D1B8F4A" w14:textId="77777777" w:rsidR="007D410D" w:rsidRDefault="003D5D15">
      <w:pPr>
        <w:pStyle w:val="TextEntryLine"/>
        <w:ind w:firstLine="400"/>
      </w:pPr>
      <w:r>
        <w:t>________________________________________________________________</w:t>
      </w:r>
    </w:p>
    <w:p w14:paraId="5555018B" w14:textId="77777777" w:rsidR="007D410D" w:rsidRDefault="003D5D15">
      <w:pPr>
        <w:pStyle w:val="TextEntryLine"/>
        <w:ind w:firstLine="400"/>
      </w:pPr>
      <w:r>
        <w:t>________________________________________________________________</w:t>
      </w:r>
    </w:p>
    <w:p w14:paraId="39290E7C" w14:textId="77777777" w:rsidR="007D410D" w:rsidRDefault="007D410D"/>
    <w:p w14:paraId="6F3CCCDE" w14:textId="426E5D6D" w:rsidR="007D410D" w:rsidRDefault="003D5D15">
      <w:pPr>
        <w:keepNext/>
      </w:pPr>
      <w:r>
        <w:t xml:space="preserve">How will logs be shared for security review? For example: manual export (e.g., a zip of logs) or available through an API (e.g., through an integration with Splunk)? </w:t>
      </w:r>
      <w:r w:rsidRPr="003D5D15">
        <w:rPr>
          <w:color w:val="FF0000"/>
        </w:rPr>
        <w:t>*</w:t>
      </w:r>
      <w:r>
        <w:t xml:space="preserve">  </w:t>
      </w:r>
      <w:r>
        <w:br/>
        <w:t xml:space="preserve">   </w:t>
      </w:r>
      <w:r>
        <w:br/>
      </w:r>
      <w:r w:rsidRPr="003D5D15">
        <w:rPr>
          <w:i/>
          <w:iCs/>
          <w:sz w:val="20"/>
          <w:szCs w:val="20"/>
        </w:rPr>
        <w:t>The goal of this question is to determine how your application will export logs to external GRC (governance, risk, and compliance) or SIEM (security incident and event management) systems.</w:t>
      </w:r>
    </w:p>
    <w:p w14:paraId="0A8C5F48" w14:textId="77777777" w:rsidR="007D410D" w:rsidRDefault="003D5D15">
      <w:pPr>
        <w:pStyle w:val="TextEntryLine"/>
        <w:ind w:firstLine="400"/>
      </w:pPr>
      <w:r>
        <w:t>________________________________________________________________</w:t>
      </w:r>
    </w:p>
    <w:p w14:paraId="462FFFBC" w14:textId="77777777" w:rsidR="007D410D" w:rsidRDefault="003D5D15">
      <w:pPr>
        <w:pStyle w:val="TextEntryLine"/>
        <w:ind w:firstLine="400"/>
      </w:pPr>
      <w:r>
        <w:t>________________________________________________________________</w:t>
      </w:r>
    </w:p>
    <w:p w14:paraId="3A729A13" w14:textId="77777777" w:rsidR="007D410D" w:rsidRDefault="003D5D15">
      <w:pPr>
        <w:pStyle w:val="TextEntryLine"/>
        <w:ind w:firstLine="400"/>
      </w:pPr>
      <w:r>
        <w:t>________________________________________________________________</w:t>
      </w:r>
    </w:p>
    <w:p w14:paraId="598DAF61" w14:textId="77777777" w:rsidR="007D410D" w:rsidRDefault="003D5D15">
      <w:pPr>
        <w:pStyle w:val="TextEntryLine"/>
        <w:ind w:firstLine="400"/>
      </w:pPr>
      <w:r>
        <w:t>________________________________________________________________</w:t>
      </w:r>
    </w:p>
    <w:p w14:paraId="2B8E0C55" w14:textId="77777777" w:rsidR="007D410D" w:rsidRDefault="003D5D15">
      <w:pPr>
        <w:pStyle w:val="TextEntryLine"/>
        <w:ind w:firstLine="400"/>
      </w:pPr>
      <w:r>
        <w:t>________________________________________________________________</w:t>
      </w:r>
    </w:p>
    <w:p w14:paraId="037BE888" w14:textId="77777777" w:rsidR="007D410D" w:rsidRDefault="007D410D"/>
    <w:p w14:paraId="2A561D9F" w14:textId="334B6933" w:rsidR="007D410D" w:rsidRDefault="003D5D15">
      <w:pPr>
        <w:keepNext/>
      </w:pPr>
      <w:r>
        <w:rPr>
          <w:b/>
        </w:rPr>
        <w:t>Acknowledgment:</w:t>
      </w:r>
      <w:r>
        <w:t xml:space="preserve"> I understand and confirm that we have developed and documented a process for producing log information in response to an audit. </w:t>
      </w:r>
      <w:r w:rsidRPr="003D5D15">
        <w:rPr>
          <w:color w:val="FF0000"/>
        </w:rPr>
        <w:t>*</w:t>
      </w:r>
    </w:p>
    <w:p w14:paraId="44BB14BC" w14:textId="77777777" w:rsidR="007D410D" w:rsidRDefault="003D5D15">
      <w:pPr>
        <w:pStyle w:val="ListParagraph"/>
        <w:keepNext/>
        <w:numPr>
          <w:ilvl w:val="0"/>
          <w:numId w:val="2"/>
        </w:numPr>
      </w:pPr>
      <w:r>
        <w:t xml:space="preserve">I understand and confirm. </w:t>
      </w:r>
    </w:p>
    <w:p w14:paraId="58173E12" w14:textId="77777777" w:rsidR="007D410D" w:rsidRDefault="007D410D"/>
    <w:p w14:paraId="75282C5B"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43D7379F" w14:textId="1024F719" w:rsidR="007D410D" w:rsidRDefault="003D5D15" w:rsidP="00172FBF">
      <w:pPr>
        <w:pStyle w:val="Heading2"/>
      </w:pPr>
      <w:r>
        <w:lastRenderedPageBreak/>
        <w:t>Additional Security Details</w:t>
      </w:r>
    </w:p>
    <w:p w14:paraId="327D9C8A" w14:textId="77777777" w:rsidR="007D410D" w:rsidRDefault="007D410D"/>
    <w:p w14:paraId="37E8FE54" w14:textId="77777777" w:rsidR="00172FBF" w:rsidRPr="003D4CA0" w:rsidRDefault="003D5D15">
      <w:pPr>
        <w:keepNext/>
        <w:rPr>
          <w:i/>
          <w:iCs/>
          <w:sz w:val="20"/>
          <w:szCs w:val="20"/>
        </w:rPr>
      </w:pPr>
      <w:r>
        <w:t xml:space="preserve">What are the security risks associated with your application? </w:t>
      </w:r>
      <w:r w:rsidRPr="003D5D15">
        <w:rPr>
          <w:color w:val="FF0000"/>
        </w:rPr>
        <w:t>*</w:t>
      </w:r>
      <w:r>
        <w:t xml:space="preserve">  </w:t>
      </w:r>
      <w:r>
        <w:br/>
      </w:r>
      <w:r>
        <w:br/>
      </w:r>
      <w:r w:rsidRPr="003D4CA0">
        <w:rPr>
          <w:i/>
          <w:iCs/>
          <w:sz w:val="20"/>
          <w:szCs w:val="20"/>
        </w:rPr>
        <w:t xml:space="preserve">Consider:   </w:t>
      </w:r>
      <w:r w:rsidRPr="003D4CA0">
        <w:rPr>
          <w:i/>
          <w:iCs/>
          <w:sz w:val="20"/>
          <w:szCs w:val="20"/>
        </w:rPr>
        <w:tab/>
      </w:r>
    </w:p>
    <w:p w14:paraId="240642E6" w14:textId="77777777" w:rsidR="00172FBF" w:rsidRPr="003D4CA0" w:rsidRDefault="00172FBF">
      <w:pPr>
        <w:keepNext/>
        <w:rPr>
          <w:i/>
          <w:iCs/>
          <w:sz w:val="20"/>
          <w:szCs w:val="20"/>
        </w:rPr>
      </w:pPr>
    </w:p>
    <w:p w14:paraId="7AC98D1D" w14:textId="77777777" w:rsidR="00172FBF" w:rsidRPr="003D4CA0" w:rsidRDefault="003D5D15" w:rsidP="00172FBF">
      <w:pPr>
        <w:pStyle w:val="ListParagraph"/>
        <w:keepNext/>
        <w:numPr>
          <w:ilvl w:val="0"/>
          <w:numId w:val="5"/>
        </w:numPr>
        <w:rPr>
          <w:i/>
          <w:iCs/>
          <w:sz w:val="20"/>
          <w:szCs w:val="20"/>
        </w:rPr>
      </w:pPr>
      <w:r w:rsidRPr="003D4CA0">
        <w:rPr>
          <w:i/>
          <w:iCs/>
          <w:sz w:val="20"/>
          <w:szCs w:val="20"/>
        </w:rPr>
        <w:t xml:space="preserve">Are you storing Personally Identifiable Information (PII)? </w:t>
      </w:r>
      <w:r w:rsidRPr="003D4CA0">
        <w:rPr>
          <w:i/>
          <w:iCs/>
          <w:sz w:val="20"/>
          <w:szCs w:val="20"/>
        </w:rPr>
        <w:tab/>
      </w:r>
    </w:p>
    <w:p w14:paraId="692170F6" w14:textId="77777777" w:rsidR="00172FBF" w:rsidRPr="003D4CA0" w:rsidRDefault="003D5D15" w:rsidP="00172FBF">
      <w:pPr>
        <w:pStyle w:val="ListParagraph"/>
        <w:keepNext/>
        <w:numPr>
          <w:ilvl w:val="0"/>
          <w:numId w:val="5"/>
        </w:numPr>
        <w:rPr>
          <w:i/>
          <w:iCs/>
          <w:sz w:val="20"/>
          <w:szCs w:val="20"/>
        </w:rPr>
      </w:pPr>
      <w:r w:rsidRPr="003D4CA0">
        <w:rPr>
          <w:i/>
          <w:iCs/>
          <w:sz w:val="20"/>
          <w:szCs w:val="20"/>
        </w:rPr>
        <w:t xml:space="preserve">Are you dealing with data protected by law or policy (e.g., HIPAA, FERPA, ITAR, etc.)? </w:t>
      </w:r>
      <w:r w:rsidRPr="003D4CA0">
        <w:rPr>
          <w:i/>
          <w:iCs/>
          <w:sz w:val="20"/>
          <w:szCs w:val="20"/>
        </w:rPr>
        <w:tab/>
      </w:r>
    </w:p>
    <w:p w14:paraId="2A6FB4B5" w14:textId="77777777" w:rsidR="00172FBF" w:rsidRPr="003D4CA0" w:rsidRDefault="003D5D15" w:rsidP="00172FBF">
      <w:pPr>
        <w:pStyle w:val="ListParagraph"/>
        <w:keepNext/>
        <w:numPr>
          <w:ilvl w:val="0"/>
          <w:numId w:val="5"/>
        </w:numPr>
        <w:rPr>
          <w:i/>
          <w:iCs/>
          <w:sz w:val="20"/>
          <w:szCs w:val="20"/>
        </w:rPr>
      </w:pPr>
      <w:r w:rsidRPr="003D4CA0">
        <w:rPr>
          <w:i/>
          <w:iCs/>
          <w:sz w:val="20"/>
          <w:szCs w:val="20"/>
        </w:rPr>
        <w:t xml:space="preserve">How are you protecting the data entrusted to your application? </w:t>
      </w:r>
      <w:r w:rsidRPr="003D4CA0">
        <w:rPr>
          <w:i/>
          <w:iCs/>
          <w:sz w:val="20"/>
          <w:szCs w:val="20"/>
        </w:rPr>
        <w:tab/>
      </w:r>
    </w:p>
    <w:p w14:paraId="7D73BF2C" w14:textId="77777777" w:rsidR="00172FBF" w:rsidRPr="003D4CA0" w:rsidRDefault="003D5D15" w:rsidP="00172FBF">
      <w:pPr>
        <w:pStyle w:val="ListParagraph"/>
        <w:keepNext/>
        <w:numPr>
          <w:ilvl w:val="0"/>
          <w:numId w:val="5"/>
        </w:numPr>
        <w:rPr>
          <w:i/>
          <w:iCs/>
          <w:sz w:val="20"/>
          <w:szCs w:val="20"/>
        </w:rPr>
      </w:pPr>
      <w:r w:rsidRPr="003D4CA0">
        <w:rPr>
          <w:i/>
          <w:iCs/>
          <w:sz w:val="20"/>
          <w:szCs w:val="20"/>
        </w:rPr>
        <w:t xml:space="preserve">Who has access to your application? </w:t>
      </w:r>
    </w:p>
    <w:p w14:paraId="4D1C63FA" w14:textId="77777777" w:rsidR="00172FBF" w:rsidRPr="003D4CA0" w:rsidRDefault="003D5D15" w:rsidP="00172FBF">
      <w:pPr>
        <w:pStyle w:val="ListParagraph"/>
        <w:keepNext/>
        <w:numPr>
          <w:ilvl w:val="0"/>
          <w:numId w:val="5"/>
        </w:numPr>
        <w:rPr>
          <w:i/>
          <w:iCs/>
          <w:sz w:val="20"/>
          <w:szCs w:val="20"/>
        </w:rPr>
      </w:pPr>
      <w:r w:rsidRPr="003D4CA0">
        <w:rPr>
          <w:i/>
          <w:iCs/>
          <w:sz w:val="20"/>
          <w:szCs w:val="20"/>
        </w:rPr>
        <w:t xml:space="preserve">Who has administrative access? </w:t>
      </w:r>
      <w:r w:rsidRPr="003D4CA0">
        <w:rPr>
          <w:i/>
          <w:iCs/>
          <w:sz w:val="20"/>
          <w:szCs w:val="20"/>
        </w:rPr>
        <w:tab/>
      </w:r>
    </w:p>
    <w:p w14:paraId="1A4965F7" w14:textId="5C79F0EC" w:rsidR="007D410D" w:rsidRPr="003D4CA0" w:rsidRDefault="003D5D15" w:rsidP="00172FBF">
      <w:pPr>
        <w:pStyle w:val="ListParagraph"/>
        <w:keepNext/>
        <w:numPr>
          <w:ilvl w:val="0"/>
          <w:numId w:val="5"/>
        </w:numPr>
        <w:rPr>
          <w:i/>
          <w:iCs/>
          <w:sz w:val="20"/>
          <w:szCs w:val="20"/>
        </w:rPr>
      </w:pPr>
      <w:r w:rsidRPr="003D4CA0">
        <w:rPr>
          <w:i/>
          <w:iCs/>
          <w:sz w:val="20"/>
          <w:szCs w:val="20"/>
        </w:rPr>
        <w:t xml:space="preserve">What are the potential ramifications if an individual obtains access to which they are not entitled? </w:t>
      </w:r>
    </w:p>
    <w:p w14:paraId="0CD97805" w14:textId="77777777" w:rsidR="007D410D" w:rsidRDefault="003D5D15">
      <w:pPr>
        <w:pStyle w:val="TextEntryLine"/>
        <w:ind w:firstLine="400"/>
      </w:pPr>
      <w:r>
        <w:t>________________________________________________________________</w:t>
      </w:r>
    </w:p>
    <w:p w14:paraId="0DDE0FA4" w14:textId="77777777" w:rsidR="007D410D" w:rsidRDefault="003D5D15">
      <w:pPr>
        <w:pStyle w:val="TextEntryLine"/>
        <w:ind w:firstLine="400"/>
      </w:pPr>
      <w:r>
        <w:t>________________________________________________________________</w:t>
      </w:r>
    </w:p>
    <w:p w14:paraId="1B0AC66B" w14:textId="77777777" w:rsidR="007D410D" w:rsidRDefault="003D5D15">
      <w:pPr>
        <w:pStyle w:val="TextEntryLine"/>
        <w:ind w:firstLine="400"/>
      </w:pPr>
      <w:r>
        <w:t>________________________________________________________________</w:t>
      </w:r>
    </w:p>
    <w:p w14:paraId="076AC76C" w14:textId="77777777" w:rsidR="007D410D" w:rsidRDefault="003D5D15">
      <w:pPr>
        <w:pStyle w:val="TextEntryLine"/>
        <w:ind w:firstLine="400"/>
      </w:pPr>
      <w:r>
        <w:t>________________________________________________________________</w:t>
      </w:r>
    </w:p>
    <w:p w14:paraId="267137D4" w14:textId="77777777" w:rsidR="007D410D" w:rsidRDefault="003D5D15">
      <w:pPr>
        <w:pStyle w:val="TextEntryLine"/>
        <w:ind w:firstLine="400"/>
      </w:pPr>
      <w:r>
        <w:t>________________________________________________________________</w:t>
      </w:r>
    </w:p>
    <w:p w14:paraId="60777F54" w14:textId="77777777" w:rsidR="007D410D" w:rsidRDefault="007D410D"/>
    <w:p w14:paraId="2CB06D1A" w14:textId="55344A48" w:rsidR="007D410D" w:rsidRDefault="003D5D15">
      <w:pPr>
        <w:keepNext/>
      </w:pPr>
      <w:r>
        <w:t xml:space="preserve">How would you categorize the data that is handled by your application? </w:t>
      </w:r>
      <w:r w:rsidRPr="003D5D15">
        <w:rPr>
          <w:color w:val="FF0000"/>
        </w:rPr>
        <w:t>*</w:t>
      </w:r>
      <w:r>
        <w:t xml:space="preserve">  </w:t>
      </w:r>
      <w:r>
        <w:br/>
        <w:t xml:space="preserve">   </w:t>
      </w:r>
      <w:r>
        <w:br/>
      </w:r>
      <w:r w:rsidRPr="003D5D15">
        <w:rPr>
          <w:i/>
          <w:iCs/>
          <w:sz w:val="20"/>
          <w:szCs w:val="20"/>
        </w:rPr>
        <w:t xml:space="preserve">For more information, see the </w:t>
      </w:r>
      <w:hyperlink r:id="rId24">
        <w:r w:rsidRPr="003D5D15">
          <w:rPr>
            <w:i/>
            <w:iCs/>
            <w:color w:val="007AC0"/>
            <w:sz w:val="20"/>
            <w:szCs w:val="20"/>
            <w:u w:val="single"/>
          </w:rPr>
          <w:t>Data Classification Standard</w:t>
        </w:r>
      </w:hyperlink>
      <w:r w:rsidRPr="003D5D15">
        <w:rPr>
          <w:i/>
          <w:iCs/>
          <w:sz w:val="20"/>
          <w:szCs w:val="20"/>
        </w:rPr>
        <w:t>.</w:t>
      </w:r>
    </w:p>
    <w:p w14:paraId="07563705" w14:textId="77777777" w:rsidR="007D410D" w:rsidRDefault="003D5D15">
      <w:pPr>
        <w:pStyle w:val="ListParagraph"/>
        <w:keepNext/>
        <w:numPr>
          <w:ilvl w:val="0"/>
          <w:numId w:val="4"/>
        </w:numPr>
      </w:pPr>
      <w:r>
        <w:t xml:space="preserve">Classified (formerly Category-I) </w:t>
      </w:r>
    </w:p>
    <w:p w14:paraId="1189739D" w14:textId="77777777" w:rsidR="007D410D" w:rsidRDefault="003D5D15">
      <w:pPr>
        <w:pStyle w:val="ListParagraph"/>
        <w:keepNext/>
        <w:numPr>
          <w:ilvl w:val="0"/>
          <w:numId w:val="4"/>
        </w:numPr>
      </w:pPr>
      <w:r>
        <w:t xml:space="preserve">Controlled (formerly Category-II) </w:t>
      </w:r>
    </w:p>
    <w:p w14:paraId="61251BBC" w14:textId="77777777" w:rsidR="007D410D" w:rsidRDefault="003D5D15">
      <w:pPr>
        <w:pStyle w:val="ListParagraph"/>
        <w:keepNext/>
        <w:numPr>
          <w:ilvl w:val="0"/>
          <w:numId w:val="4"/>
        </w:numPr>
      </w:pPr>
      <w:r>
        <w:t xml:space="preserve">Published (formerly Category-III) </w:t>
      </w:r>
    </w:p>
    <w:p w14:paraId="67A5E2FF" w14:textId="77777777" w:rsidR="007D410D" w:rsidRDefault="007D410D"/>
    <w:p w14:paraId="0A634221" w14:textId="77777777" w:rsidR="007D410D" w:rsidRDefault="007D410D"/>
    <w:p w14:paraId="1CECB2CC" w14:textId="6509281B" w:rsidR="007D410D" w:rsidRDefault="003D5D15">
      <w:pPr>
        <w:keepNext/>
      </w:pPr>
      <w:r>
        <w:t xml:space="preserve">Who is administering your application (i.e., granting access rights)? </w:t>
      </w:r>
      <w:r w:rsidRPr="003D5D15">
        <w:rPr>
          <w:color w:val="FF0000"/>
        </w:rPr>
        <w:t>*</w:t>
      </w:r>
    </w:p>
    <w:p w14:paraId="3F940889" w14:textId="77777777" w:rsidR="007D410D" w:rsidRDefault="003D5D15">
      <w:pPr>
        <w:pStyle w:val="ListParagraph"/>
        <w:keepNext/>
        <w:numPr>
          <w:ilvl w:val="0"/>
          <w:numId w:val="4"/>
        </w:numPr>
      </w:pPr>
      <w:r>
        <w:t xml:space="preserve">Administered by UT personnel </w:t>
      </w:r>
    </w:p>
    <w:p w14:paraId="2D18541A" w14:textId="77777777" w:rsidR="007D410D" w:rsidRDefault="003D5D15">
      <w:pPr>
        <w:pStyle w:val="ListParagraph"/>
        <w:keepNext/>
        <w:numPr>
          <w:ilvl w:val="0"/>
          <w:numId w:val="4"/>
        </w:numPr>
      </w:pPr>
      <w:r>
        <w:t xml:space="preserve">Administered by a third-party </w:t>
      </w:r>
    </w:p>
    <w:p w14:paraId="195F253E" w14:textId="77777777" w:rsidR="007D410D" w:rsidRDefault="007D410D"/>
    <w:p w14:paraId="7A786808" w14:textId="77777777" w:rsidR="007D410D" w:rsidRDefault="007D410D"/>
    <w:p w14:paraId="783BF2B7" w14:textId="77D9D3F0" w:rsidR="007D410D" w:rsidRDefault="003D5D15">
      <w:pPr>
        <w:keepNext/>
      </w:pPr>
      <w:r>
        <w:lastRenderedPageBreak/>
        <w:t>Where is your application hosted? </w:t>
      </w:r>
      <w:r w:rsidRPr="003D5D15">
        <w:rPr>
          <w:color w:val="FF0000"/>
        </w:rPr>
        <w:t>*</w:t>
      </w:r>
    </w:p>
    <w:p w14:paraId="2EDB4168" w14:textId="77777777" w:rsidR="007D410D" w:rsidRDefault="003D5D15">
      <w:pPr>
        <w:pStyle w:val="ListParagraph"/>
        <w:keepNext/>
        <w:numPr>
          <w:ilvl w:val="0"/>
          <w:numId w:val="4"/>
        </w:numPr>
      </w:pPr>
      <w:r>
        <w:t xml:space="preserve">Hosted on-premise </w:t>
      </w:r>
    </w:p>
    <w:p w14:paraId="2C68EE0D" w14:textId="77777777" w:rsidR="007D410D" w:rsidRDefault="003D5D15">
      <w:pPr>
        <w:pStyle w:val="ListParagraph"/>
        <w:keepNext/>
        <w:numPr>
          <w:ilvl w:val="0"/>
          <w:numId w:val="4"/>
        </w:numPr>
      </w:pPr>
      <w:r>
        <w:t xml:space="preserve">Hosted in a hybrid on-premise/cloud environment </w:t>
      </w:r>
    </w:p>
    <w:p w14:paraId="50813633" w14:textId="77777777" w:rsidR="007D410D" w:rsidRDefault="003D5D15">
      <w:pPr>
        <w:pStyle w:val="ListParagraph"/>
        <w:keepNext/>
        <w:numPr>
          <w:ilvl w:val="0"/>
          <w:numId w:val="4"/>
        </w:numPr>
      </w:pPr>
      <w:r>
        <w:t xml:space="preserve">Hosted in a cloud environment </w:t>
      </w:r>
    </w:p>
    <w:p w14:paraId="08091554" w14:textId="77777777" w:rsidR="007D410D" w:rsidRDefault="003D5D15">
      <w:pPr>
        <w:pStyle w:val="ListParagraph"/>
        <w:keepNext/>
        <w:numPr>
          <w:ilvl w:val="0"/>
          <w:numId w:val="4"/>
        </w:numPr>
      </w:pPr>
      <w:r>
        <w:t xml:space="preserve">Hosted remotely by a third-party </w:t>
      </w:r>
    </w:p>
    <w:p w14:paraId="5F83DFFA" w14:textId="77777777" w:rsidR="007D410D" w:rsidRDefault="007D410D"/>
    <w:p w14:paraId="2FF8C661" w14:textId="77777777" w:rsidR="007D410D" w:rsidRDefault="007D410D"/>
    <w:p w14:paraId="75DF34C0" w14:textId="2DEF7A9B" w:rsidR="007D410D" w:rsidRDefault="003D5D15">
      <w:pPr>
        <w:keepNext/>
      </w:pPr>
      <w:r>
        <w:t xml:space="preserve">Does your application share infrastructure with any other applications or services? Please include shared services such as a shared MySQL database or a container service. </w:t>
      </w:r>
      <w:r w:rsidRPr="003D5D15">
        <w:rPr>
          <w:color w:val="FF0000"/>
        </w:rPr>
        <w:t>*</w:t>
      </w:r>
    </w:p>
    <w:p w14:paraId="0EF7AED3" w14:textId="77777777" w:rsidR="007D410D" w:rsidRDefault="003D5D15">
      <w:pPr>
        <w:pStyle w:val="ListParagraph"/>
        <w:keepNext/>
        <w:numPr>
          <w:ilvl w:val="0"/>
          <w:numId w:val="4"/>
        </w:numPr>
      </w:pPr>
      <w:r>
        <w:t xml:space="preserve">Yes </w:t>
      </w:r>
    </w:p>
    <w:p w14:paraId="4EFA9EE8" w14:textId="77777777" w:rsidR="007D410D" w:rsidRDefault="003D5D15">
      <w:pPr>
        <w:pStyle w:val="ListParagraph"/>
        <w:keepNext/>
        <w:numPr>
          <w:ilvl w:val="0"/>
          <w:numId w:val="4"/>
        </w:numPr>
      </w:pPr>
      <w:r>
        <w:t xml:space="preserve">No </w:t>
      </w:r>
    </w:p>
    <w:p w14:paraId="7FAF0457" w14:textId="77777777" w:rsidR="007D410D" w:rsidRDefault="003D5D15">
      <w:pPr>
        <w:pStyle w:val="ListParagraph"/>
        <w:keepNext/>
        <w:numPr>
          <w:ilvl w:val="0"/>
          <w:numId w:val="4"/>
        </w:numPr>
      </w:pPr>
      <w:r>
        <w:t xml:space="preserve">I don't know </w:t>
      </w:r>
    </w:p>
    <w:p w14:paraId="78468A8B" w14:textId="77777777" w:rsidR="007D410D" w:rsidRDefault="007D410D"/>
    <w:p w14:paraId="1AE43C23" w14:textId="77777777" w:rsidR="003D5D15" w:rsidRDefault="003D5D15">
      <w:pPr>
        <w:keepNext/>
      </w:pPr>
    </w:p>
    <w:p w14:paraId="466AF4E0" w14:textId="0E422724" w:rsidR="007D410D" w:rsidRDefault="003D5D15">
      <w:pPr>
        <w:keepNext/>
      </w:pPr>
      <w:r>
        <w:t xml:space="preserve">Does your application store data on a shared database? </w:t>
      </w:r>
      <w:r w:rsidRPr="003D5D15">
        <w:rPr>
          <w:color w:val="FF0000"/>
        </w:rPr>
        <w:t>*</w:t>
      </w:r>
    </w:p>
    <w:p w14:paraId="10410C85" w14:textId="77777777" w:rsidR="007D410D" w:rsidRDefault="003D5D15">
      <w:pPr>
        <w:pStyle w:val="ListParagraph"/>
        <w:keepNext/>
        <w:numPr>
          <w:ilvl w:val="0"/>
          <w:numId w:val="4"/>
        </w:numPr>
      </w:pPr>
      <w:r>
        <w:t xml:space="preserve">Yes </w:t>
      </w:r>
    </w:p>
    <w:p w14:paraId="2A8A074F" w14:textId="77777777" w:rsidR="007D410D" w:rsidRDefault="003D5D15">
      <w:pPr>
        <w:pStyle w:val="ListParagraph"/>
        <w:keepNext/>
        <w:numPr>
          <w:ilvl w:val="0"/>
          <w:numId w:val="4"/>
        </w:numPr>
      </w:pPr>
      <w:r>
        <w:t xml:space="preserve">No </w:t>
      </w:r>
    </w:p>
    <w:p w14:paraId="0C4735FF" w14:textId="77777777" w:rsidR="007D410D" w:rsidRDefault="003D5D15">
      <w:pPr>
        <w:pStyle w:val="ListParagraph"/>
        <w:keepNext/>
        <w:numPr>
          <w:ilvl w:val="0"/>
          <w:numId w:val="4"/>
        </w:numPr>
      </w:pPr>
      <w:r>
        <w:t xml:space="preserve">I don't know </w:t>
      </w:r>
    </w:p>
    <w:p w14:paraId="22EF3860" w14:textId="77777777" w:rsidR="007D410D" w:rsidRDefault="007D410D"/>
    <w:tbl>
      <w:tblPr>
        <w:tblStyle w:val="TableGrid"/>
        <w:tblW w:w="0" w:type="auto"/>
        <w:tblLook w:val="04A0" w:firstRow="1" w:lastRow="0" w:firstColumn="1" w:lastColumn="0" w:noHBand="0" w:noVBand="1"/>
      </w:tblPr>
      <w:tblGrid>
        <w:gridCol w:w="9576"/>
      </w:tblGrid>
      <w:tr w:rsidR="00172FBF" w14:paraId="684DD15E" w14:textId="77777777" w:rsidTr="00172FBF">
        <w:tc>
          <w:tcPr>
            <w:tcW w:w="9576" w:type="dxa"/>
          </w:tcPr>
          <w:p w14:paraId="2560AA58" w14:textId="2220A4C4" w:rsidR="00172FBF" w:rsidRDefault="00172FBF" w:rsidP="00172FBF">
            <w:r>
              <w:t>If you indicated above that your application stores data on a shared database, please provide more information:</w:t>
            </w:r>
          </w:p>
          <w:p w14:paraId="4CE58042" w14:textId="77777777" w:rsidR="00172FBF" w:rsidRDefault="00172FBF" w:rsidP="00172FBF">
            <w:pPr>
              <w:pStyle w:val="TextEntryLine"/>
              <w:ind w:firstLine="400"/>
            </w:pPr>
            <w:r>
              <w:t>________________________________________________________________</w:t>
            </w:r>
          </w:p>
          <w:p w14:paraId="1B7653EC" w14:textId="77777777" w:rsidR="00172FBF" w:rsidRDefault="00172FBF" w:rsidP="00172FBF">
            <w:pPr>
              <w:pStyle w:val="TextEntryLine"/>
              <w:ind w:firstLine="400"/>
            </w:pPr>
            <w:r>
              <w:t>________________________________________________________________</w:t>
            </w:r>
          </w:p>
          <w:p w14:paraId="257E4673" w14:textId="77777777" w:rsidR="00172FBF" w:rsidRDefault="00172FBF" w:rsidP="00172FBF">
            <w:pPr>
              <w:pStyle w:val="TextEntryLine"/>
              <w:ind w:firstLine="400"/>
            </w:pPr>
            <w:r>
              <w:t>________________________________________________________________</w:t>
            </w:r>
          </w:p>
          <w:p w14:paraId="786168B7" w14:textId="77777777" w:rsidR="00172FBF" w:rsidRDefault="00172FBF" w:rsidP="00172FBF">
            <w:pPr>
              <w:pStyle w:val="TextEntryLine"/>
              <w:ind w:firstLine="400"/>
            </w:pPr>
            <w:r>
              <w:t>________________________________________________________________</w:t>
            </w:r>
          </w:p>
          <w:p w14:paraId="4BFB247F" w14:textId="77777777" w:rsidR="00172FBF" w:rsidRDefault="00172FBF" w:rsidP="00172FBF">
            <w:pPr>
              <w:pStyle w:val="TextEntryLine"/>
              <w:ind w:firstLine="400"/>
            </w:pPr>
            <w:r>
              <w:t>________________________________________________________________</w:t>
            </w:r>
          </w:p>
          <w:p w14:paraId="7CB40B41" w14:textId="77777777" w:rsidR="00172FBF" w:rsidRDefault="00172FBF" w:rsidP="00172FBF"/>
          <w:p w14:paraId="6C071F6F" w14:textId="0B5A61A5" w:rsidR="00172FBF" w:rsidRDefault="00172FBF"/>
        </w:tc>
      </w:tr>
    </w:tbl>
    <w:p w14:paraId="11DA6D4C" w14:textId="77777777" w:rsidR="007D410D" w:rsidRDefault="007D410D"/>
    <w:p w14:paraId="53AF28FA" w14:textId="595DB943" w:rsidR="007D410D" w:rsidRDefault="003D5D15">
      <w:pPr>
        <w:keepNext/>
      </w:pPr>
      <w:r>
        <w:lastRenderedPageBreak/>
        <w:t xml:space="preserve">Does your application store passwords? </w:t>
      </w:r>
      <w:r w:rsidRPr="003D5D15">
        <w:rPr>
          <w:color w:val="FF0000"/>
        </w:rPr>
        <w:t>*</w:t>
      </w:r>
    </w:p>
    <w:p w14:paraId="01C3DE35" w14:textId="77777777" w:rsidR="007D410D" w:rsidRDefault="003D5D15">
      <w:pPr>
        <w:pStyle w:val="ListParagraph"/>
        <w:keepNext/>
        <w:numPr>
          <w:ilvl w:val="0"/>
          <w:numId w:val="4"/>
        </w:numPr>
      </w:pPr>
      <w:r>
        <w:t xml:space="preserve">Yes </w:t>
      </w:r>
    </w:p>
    <w:p w14:paraId="5230537F" w14:textId="77777777" w:rsidR="007D410D" w:rsidRDefault="003D5D15">
      <w:pPr>
        <w:pStyle w:val="ListParagraph"/>
        <w:keepNext/>
        <w:numPr>
          <w:ilvl w:val="0"/>
          <w:numId w:val="4"/>
        </w:numPr>
      </w:pPr>
      <w:r>
        <w:t xml:space="preserve">No </w:t>
      </w:r>
    </w:p>
    <w:p w14:paraId="23000A7B" w14:textId="77777777" w:rsidR="007D410D" w:rsidRDefault="007D410D"/>
    <w:tbl>
      <w:tblPr>
        <w:tblStyle w:val="TableGrid"/>
        <w:tblW w:w="0" w:type="auto"/>
        <w:tblLook w:val="04A0" w:firstRow="1" w:lastRow="0" w:firstColumn="1" w:lastColumn="0" w:noHBand="0" w:noVBand="1"/>
      </w:tblPr>
      <w:tblGrid>
        <w:gridCol w:w="9576"/>
      </w:tblGrid>
      <w:tr w:rsidR="00172FBF" w14:paraId="07DEE7FB" w14:textId="77777777" w:rsidTr="00172FBF">
        <w:tc>
          <w:tcPr>
            <w:tcW w:w="9576" w:type="dxa"/>
          </w:tcPr>
          <w:p w14:paraId="1CCFD42A" w14:textId="77777777" w:rsidR="00172FBF" w:rsidRDefault="00172FBF" w:rsidP="00172FBF">
            <w:pPr>
              <w:keepNext/>
            </w:pPr>
            <w:r>
              <w:t>If you indicated that your application stores passwords, how are these passwords encrypted and protected?</w:t>
            </w:r>
          </w:p>
          <w:p w14:paraId="6C0B0D25" w14:textId="77777777" w:rsidR="00172FBF" w:rsidRDefault="00172FBF" w:rsidP="00172FBF">
            <w:pPr>
              <w:pStyle w:val="TextEntryLine"/>
              <w:ind w:firstLine="400"/>
            </w:pPr>
            <w:r>
              <w:t>________________________________________________________________</w:t>
            </w:r>
          </w:p>
          <w:p w14:paraId="7F0445FD" w14:textId="77777777" w:rsidR="00172FBF" w:rsidRDefault="00172FBF" w:rsidP="00172FBF">
            <w:pPr>
              <w:pStyle w:val="TextEntryLine"/>
              <w:ind w:firstLine="400"/>
            </w:pPr>
            <w:r>
              <w:t>________________________________________________________________</w:t>
            </w:r>
          </w:p>
          <w:p w14:paraId="61FDFD5C" w14:textId="77777777" w:rsidR="00172FBF" w:rsidRDefault="00172FBF" w:rsidP="00172FBF">
            <w:pPr>
              <w:pStyle w:val="TextEntryLine"/>
              <w:ind w:firstLine="400"/>
            </w:pPr>
            <w:r>
              <w:t>________________________________________________________________</w:t>
            </w:r>
          </w:p>
          <w:p w14:paraId="67ED9566" w14:textId="77777777" w:rsidR="00172FBF" w:rsidRDefault="00172FBF" w:rsidP="00172FBF">
            <w:pPr>
              <w:pStyle w:val="TextEntryLine"/>
              <w:ind w:firstLine="400"/>
            </w:pPr>
            <w:r>
              <w:t>________________________________________________________________</w:t>
            </w:r>
          </w:p>
          <w:p w14:paraId="2089683C" w14:textId="77777777" w:rsidR="00172FBF" w:rsidRDefault="00172FBF" w:rsidP="00172FBF">
            <w:pPr>
              <w:pStyle w:val="TextEntryLine"/>
              <w:ind w:firstLine="400"/>
            </w:pPr>
            <w:r>
              <w:t>________________________________________________________________</w:t>
            </w:r>
          </w:p>
          <w:p w14:paraId="52709B24" w14:textId="77777777" w:rsidR="00172FBF" w:rsidRDefault="00172FBF" w:rsidP="00172FBF"/>
          <w:p w14:paraId="7D3225BE" w14:textId="44FC89A5" w:rsidR="00172FBF" w:rsidRDefault="00172FBF"/>
        </w:tc>
      </w:tr>
    </w:tbl>
    <w:p w14:paraId="3C4D3A6E" w14:textId="77777777" w:rsidR="007D410D" w:rsidRDefault="007D410D"/>
    <w:p w14:paraId="604D470C" w14:textId="77777777" w:rsidR="003D5D15" w:rsidRDefault="003D5D15">
      <w:pPr>
        <w:rPr>
          <w:rFonts w:asciiTheme="majorHAnsi" w:eastAsiaTheme="majorEastAsia" w:hAnsiTheme="majorHAnsi" w:cstheme="majorBidi"/>
          <w:color w:val="365F91" w:themeColor="accent1" w:themeShade="BF"/>
          <w:sz w:val="26"/>
          <w:szCs w:val="26"/>
        </w:rPr>
      </w:pPr>
      <w:r>
        <w:br w:type="page"/>
      </w:r>
    </w:p>
    <w:p w14:paraId="6C0E4074" w14:textId="213A9AB1" w:rsidR="007D410D" w:rsidRDefault="003D5D15" w:rsidP="00172FBF">
      <w:pPr>
        <w:pStyle w:val="Heading2"/>
      </w:pPr>
      <w:r>
        <w:lastRenderedPageBreak/>
        <w:t>Additional Technical Details</w:t>
      </w:r>
    </w:p>
    <w:p w14:paraId="6A5E4D43" w14:textId="77777777" w:rsidR="007D410D" w:rsidRDefault="007D410D"/>
    <w:p w14:paraId="3EC6F5AE" w14:textId="426126E3" w:rsidR="007D410D" w:rsidRDefault="003D5D15">
      <w:pPr>
        <w:keepNext/>
      </w:pPr>
      <w:r>
        <w:t xml:space="preserve">Is your application in the </w:t>
      </w:r>
      <w:hyperlink r:id="rId25">
        <w:proofErr w:type="spellStart"/>
        <w:r>
          <w:rPr>
            <w:color w:val="007AC0"/>
            <w:u w:val="single"/>
          </w:rPr>
          <w:t>InCommon</w:t>
        </w:r>
        <w:proofErr w:type="spellEnd"/>
        <w:r>
          <w:rPr>
            <w:color w:val="007AC0"/>
            <w:u w:val="single"/>
          </w:rPr>
          <w:t xml:space="preserve"> Federation</w:t>
        </w:r>
      </w:hyperlink>
      <w:r>
        <w:t>?</w:t>
      </w:r>
    </w:p>
    <w:p w14:paraId="71CBF517" w14:textId="77777777" w:rsidR="007D410D" w:rsidRDefault="003D5D15">
      <w:pPr>
        <w:pStyle w:val="ListParagraph"/>
        <w:keepNext/>
        <w:numPr>
          <w:ilvl w:val="0"/>
          <w:numId w:val="4"/>
        </w:numPr>
      </w:pPr>
      <w:r>
        <w:t xml:space="preserve">Yes </w:t>
      </w:r>
    </w:p>
    <w:p w14:paraId="38866E3D" w14:textId="77777777" w:rsidR="007D410D" w:rsidRDefault="003D5D15">
      <w:pPr>
        <w:pStyle w:val="ListParagraph"/>
        <w:keepNext/>
        <w:numPr>
          <w:ilvl w:val="0"/>
          <w:numId w:val="4"/>
        </w:numPr>
      </w:pPr>
      <w:r>
        <w:t xml:space="preserve">No </w:t>
      </w:r>
    </w:p>
    <w:p w14:paraId="183FEFCE" w14:textId="77777777" w:rsidR="007D410D" w:rsidRDefault="007D410D"/>
    <w:p w14:paraId="00A47A32" w14:textId="77777777" w:rsidR="003D5D15" w:rsidRDefault="003D5D15">
      <w:pPr>
        <w:keepNext/>
      </w:pPr>
    </w:p>
    <w:p w14:paraId="295B743F" w14:textId="40E3DD10" w:rsidR="007D410D" w:rsidRDefault="003D5D15">
      <w:pPr>
        <w:keepNext/>
      </w:pPr>
      <w:r>
        <w:t>Provide your application's entity ID(s):</w:t>
      </w:r>
      <w:r>
        <w:br/>
        <w:t xml:space="preserve"> </w:t>
      </w:r>
      <w:r>
        <w:br/>
      </w:r>
      <w:r w:rsidRPr="003D4CA0">
        <w:rPr>
          <w:i/>
          <w:iCs/>
          <w:sz w:val="20"/>
          <w:szCs w:val="20"/>
        </w:rPr>
        <w:t>For example: https://huit.UT.edu/cadm_huit_identityaccessmgmt/ourCoolRegistrationApp/sp</w:t>
      </w:r>
    </w:p>
    <w:p w14:paraId="34876609" w14:textId="77777777" w:rsidR="007D410D" w:rsidRDefault="003D5D15">
      <w:pPr>
        <w:pStyle w:val="TextEntryLine"/>
        <w:ind w:firstLine="400"/>
      </w:pPr>
      <w:r>
        <w:t>________________________________________________________________</w:t>
      </w:r>
    </w:p>
    <w:p w14:paraId="4962363E" w14:textId="77777777" w:rsidR="007D410D" w:rsidRDefault="003D5D15">
      <w:pPr>
        <w:pStyle w:val="TextEntryLine"/>
        <w:ind w:firstLine="400"/>
      </w:pPr>
      <w:r>
        <w:t>________________________________________________________________</w:t>
      </w:r>
    </w:p>
    <w:p w14:paraId="57C7D398" w14:textId="77777777" w:rsidR="007D410D" w:rsidRDefault="003D5D15">
      <w:pPr>
        <w:pStyle w:val="TextEntryLine"/>
        <w:ind w:firstLine="400"/>
      </w:pPr>
      <w:r>
        <w:t>________________________________________________________________</w:t>
      </w:r>
    </w:p>
    <w:p w14:paraId="280D5DB7" w14:textId="77777777" w:rsidR="007D410D" w:rsidRDefault="003D5D15">
      <w:pPr>
        <w:pStyle w:val="TextEntryLine"/>
        <w:ind w:firstLine="400"/>
      </w:pPr>
      <w:r>
        <w:t>________________________________________________________________</w:t>
      </w:r>
    </w:p>
    <w:p w14:paraId="23D0F3BF" w14:textId="77777777" w:rsidR="007D410D" w:rsidRDefault="003D5D15">
      <w:pPr>
        <w:pStyle w:val="TextEntryLine"/>
        <w:ind w:firstLine="400"/>
      </w:pPr>
      <w:r>
        <w:t>________________________________________________________________</w:t>
      </w:r>
    </w:p>
    <w:p w14:paraId="2223BE0E" w14:textId="77777777" w:rsidR="007D410D" w:rsidRDefault="007D410D"/>
    <w:p w14:paraId="646A4E19" w14:textId="77777777" w:rsidR="003D5D15" w:rsidRDefault="003D5D15">
      <w:pPr>
        <w:keepNext/>
      </w:pPr>
    </w:p>
    <w:p w14:paraId="373636DB" w14:textId="40F0794D" w:rsidR="007D410D" w:rsidRDefault="003D5D15">
      <w:pPr>
        <w:keepNext/>
      </w:pPr>
      <w:r>
        <w:t>Is your application able to meet our Metadata Requirements?</w:t>
      </w:r>
    </w:p>
    <w:p w14:paraId="35E32E59" w14:textId="77777777" w:rsidR="007D410D" w:rsidRDefault="003D5D15">
      <w:pPr>
        <w:pStyle w:val="ListParagraph"/>
        <w:keepNext/>
        <w:numPr>
          <w:ilvl w:val="0"/>
          <w:numId w:val="4"/>
        </w:numPr>
      </w:pPr>
      <w:r>
        <w:t xml:space="preserve">Yes </w:t>
      </w:r>
    </w:p>
    <w:p w14:paraId="6775EE69" w14:textId="77777777" w:rsidR="007D410D" w:rsidRDefault="003D5D15">
      <w:pPr>
        <w:pStyle w:val="ListParagraph"/>
        <w:keepNext/>
        <w:numPr>
          <w:ilvl w:val="0"/>
          <w:numId w:val="4"/>
        </w:numPr>
      </w:pPr>
      <w:r>
        <w:t xml:space="preserve">No </w:t>
      </w:r>
    </w:p>
    <w:p w14:paraId="3248296E" w14:textId="77777777" w:rsidR="007D410D" w:rsidRDefault="007D410D"/>
    <w:tbl>
      <w:tblPr>
        <w:tblStyle w:val="TableGrid"/>
        <w:tblW w:w="0" w:type="auto"/>
        <w:tblLook w:val="04A0" w:firstRow="1" w:lastRow="0" w:firstColumn="1" w:lastColumn="0" w:noHBand="0" w:noVBand="1"/>
      </w:tblPr>
      <w:tblGrid>
        <w:gridCol w:w="9576"/>
      </w:tblGrid>
      <w:tr w:rsidR="00172FBF" w14:paraId="207025C5" w14:textId="77777777" w:rsidTr="00172FBF">
        <w:tc>
          <w:tcPr>
            <w:tcW w:w="9576" w:type="dxa"/>
          </w:tcPr>
          <w:p w14:paraId="2E634890" w14:textId="77777777" w:rsidR="00172FBF" w:rsidRDefault="00172FBF">
            <w:r>
              <w:t>If your application is unable to meet our Metadata Requirements, please explain why not:</w:t>
            </w:r>
          </w:p>
          <w:p w14:paraId="12A5692B" w14:textId="77777777" w:rsidR="00172FBF" w:rsidRDefault="00172FBF" w:rsidP="00172FBF">
            <w:pPr>
              <w:pStyle w:val="TextEntryLine"/>
              <w:ind w:firstLine="400"/>
            </w:pPr>
            <w:r>
              <w:t>________________________________________________________________</w:t>
            </w:r>
          </w:p>
          <w:p w14:paraId="6EC05D01" w14:textId="77777777" w:rsidR="00172FBF" w:rsidRDefault="00172FBF" w:rsidP="00172FBF">
            <w:pPr>
              <w:pStyle w:val="TextEntryLine"/>
              <w:ind w:firstLine="400"/>
            </w:pPr>
            <w:r>
              <w:t>________________________________________________________________</w:t>
            </w:r>
          </w:p>
          <w:p w14:paraId="64BCE61F" w14:textId="77777777" w:rsidR="00172FBF" w:rsidRDefault="00172FBF" w:rsidP="00172FBF">
            <w:pPr>
              <w:pStyle w:val="TextEntryLine"/>
              <w:ind w:firstLine="400"/>
            </w:pPr>
            <w:r>
              <w:t>________________________________________________________________</w:t>
            </w:r>
          </w:p>
          <w:p w14:paraId="3DD52FB8" w14:textId="77777777" w:rsidR="00172FBF" w:rsidRDefault="00172FBF" w:rsidP="00172FBF">
            <w:pPr>
              <w:pStyle w:val="TextEntryLine"/>
              <w:ind w:firstLine="400"/>
            </w:pPr>
            <w:r>
              <w:t>________________________________________________________________</w:t>
            </w:r>
          </w:p>
          <w:p w14:paraId="3694745F" w14:textId="77777777" w:rsidR="00172FBF" w:rsidRDefault="00172FBF" w:rsidP="00172FBF">
            <w:pPr>
              <w:pStyle w:val="TextEntryLine"/>
              <w:ind w:firstLine="400"/>
            </w:pPr>
            <w:r>
              <w:t>________________________________________________________________</w:t>
            </w:r>
          </w:p>
          <w:p w14:paraId="14807E0B" w14:textId="09E8431C" w:rsidR="00172FBF" w:rsidRDefault="00172FBF"/>
        </w:tc>
      </w:tr>
    </w:tbl>
    <w:p w14:paraId="31CADB5E" w14:textId="77777777" w:rsidR="007D410D" w:rsidRDefault="007D410D"/>
    <w:p w14:paraId="1AD08F3B" w14:textId="5054A750" w:rsidR="007D410D" w:rsidRPr="003D5D15" w:rsidRDefault="003D5D15">
      <w:pPr>
        <w:keepNext/>
        <w:rPr>
          <w:i/>
          <w:iCs/>
          <w:sz w:val="20"/>
          <w:szCs w:val="20"/>
        </w:rPr>
      </w:pPr>
      <w:r w:rsidRPr="003D5D15">
        <w:rPr>
          <w:i/>
          <w:iCs/>
          <w:sz w:val="20"/>
          <w:szCs w:val="20"/>
        </w:rPr>
        <w:t>Your metadata file should be hosted online, typically on the web server running your Service Provider software. Please provide us with a publicly-accessible URL (or URLs) where your metadata file can be found.</w:t>
      </w:r>
      <w:r w:rsidRPr="003D5D15">
        <w:rPr>
          <w:i/>
          <w:iCs/>
          <w:sz w:val="20"/>
          <w:szCs w:val="20"/>
        </w:rPr>
        <w:br/>
      </w:r>
      <w:r w:rsidRPr="003D5D15">
        <w:rPr>
          <w:i/>
          <w:iCs/>
          <w:sz w:val="20"/>
          <w:szCs w:val="20"/>
        </w:rPr>
        <w:br/>
      </w:r>
      <w:r w:rsidRPr="003D5D15">
        <w:rPr>
          <w:i/>
          <w:iCs/>
          <w:sz w:val="20"/>
          <w:szCs w:val="20"/>
        </w:rPr>
        <w:lastRenderedPageBreak/>
        <w:t>(</w:t>
      </w:r>
      <w:r w:rsidRPr="003D5D15">
        <w:rPr>
          <w:b/>
          <w:i/>
          <w:iCs/>
          <w:sz w:val="20"/>
          <w:szCs w:val="20"/>
        </w:rPr>
        <w:t>Note:</w:t>
      </w:r>
      <w:r w:rsidRPr="003D5D15">
        <w:rPr>
          <w:i/>
          <w:iCs/>
          <w:sz w:val="20"/>
          <w:szCs w:val="20"/>
        </w:rPr>
        <w:t xml:space="preserve"> If your Service Provider does not support hosting its own metadata (i.e., only provides a static metadata file), you may be able to host it on a </w:t>
      </w:r>
      <w:hyperlink r:id="rId26">
        <w:r w:rsidRPr="003D5D15">
          <w:rPr>
            <w:i/>
            <w:iCs/>
            <w:color w:val="007AC0"/>
            <w:sz w:val="20"/>
            <w:szCs w:val="20"/>
            <w:u w:val="single"/>
          </w:rPr>
          <w:t>Departmental UT Box</w:t>
        </w:r>
      </w:hyperlink>
      <w:r w:rsidRPr="003D5D15">
        <w:rPr>
          <w:i/>
          <w:iCs/>
          <w:sz w:val="20"/>
          <w:szCs w:val="20"/>
        </w:rPr>
        <w:t xml:space="preserve"> and </w:t>
      </w:r>
      <w:hyperlink r:id="rId27">
        <w:r w:rsidRPr="003D5D15">
          <w:rPr>
            <w:i/>
            <w:iCs/>
            <w:color w:val="007AC0"/>
            <w:sz w:val="20"/>
            <w:szCs w:val="20"/>
            <w:u w:val="single"/>
          </w:rPr>
          <w:t>provide us with the link</w:t>
        </w:r>
      </w:hyperlink>
      <w:r w:rsidRPr="003D5D15">
        <w:rPr>
          <w:i/>
          <w:iCs/>
          <w:sz w:val="20"/>
          <w:szCs w:val="20"/>
        </w:rPr>
        <w:t>.)</w:t>
      </w:r>
    </w:p>
    <w:p w14:paraId="4E1390B7" w14:textId="77777777" w:rsidR="007D410D" w:rsidRDefault="003D5D15">
      <w:pPr>
        <w:pStyle w:val="ListParagraph"/>
        <w:keepNext/>
        <w:numPr>
          <w:ilvl w:val="0"/>
          <w:numId w:val="4"/>
        </w:numPr>
      </w:pPr>
      <w:r>
        <w:t>Production instance ________________________________________________</w:t>
      </w:r>
    </w:p>
    <w:p w14:paraId="5FA3A4DB" w14:textId="77777777" w:rsidR="007D410D" w:rsidRDefault="003D5D15">
      <w:pPr>
        <w:pStyle w:val="ListParagraph"/>
        <w:keepNext/>
        <w:numPr>
          <w:ilvl w:val="0"/>
          <w:numId w:val="4"/>
        </w:numPr>
      </w:pPr>
      <w:r>
        <w:t>Qual instance ________________________________________________</w:t>
      </w:r>
    </w:p>
    <w:p w14:paraId="23F84060" w14:textId="77777777" w:rsidR="007D410D" w:rsidRDefault="003D5D15">
      <w:pPr>
        <w:pStyle w:val="ListParagraph"/>
        <w:keepNext/>
        <w:numPr>
          <w:ilvl w:val="0"/>
          <w:numId w:val="4"/>
        </w:numPr>
      </w:pPr>
      <w:r>
        <w:t>Test instance ________________________________________________</w:t>
      </w:r>
    </w:p>
    <w:p w14:paraId="05CA5C0D" w14:textId="77777777" w:rsidR="007D410D" w:rsidRDefault="003D5D15">
      <w:pPr>
        <w:pStyle w:val="ListParagraph"/>
        <w:keepNext/>
        <w:numPr>
          <w:ilvl w:val="0"/>
          <w:numId w:val="4"/>
        </w:numPr>
      </w:pPr>
      <w:r>
        <w:t>Additional instance(s) ________________________________________________</w:t>
      </w:r>
    </w:p>
    <w:p w14:paraId="3F3A028A" w14:textId="0FAB93E5" w:rsidR="003D5D15" w:rsidRDefault="003D5D15">
      <w:r>
        <w:br w:type="page"/>
      </w:r>
    </w:p>
    <w:p w14:paraId="44556752" w14:textId="7BD1F979" w:rsidR="007D410D" w:rsidRDefault="003D5D15" w:rsidP="003D5D15">
      <w:pPr>
        <w:pStyle w:val="Heading2"/>
      </w:pPr>
      <w:r>
        <w:lastRenderedPageBreak/>
        <w:t>Vendor Instructions</w:t>
      </w:r>
    </w:p>
    <w:p w14:paraId="7E435D88" w14:textId="77777777" w:rsidR="003D5D15" w:rsidRDefault="003D5D15"/>
    <w:p w14:paraId="415C9EBA" w14:textId="67C32352" w:rsidR="003D5D15" w:rsidRDefault="003D5D15">
      <w:r>
        <w:t>Please return a completed copy of this form to your contact at The University of Texas at Austin. They will transcribe your responses into a request form to the university’s Identity and Access Management Team.</w:t>
      </w:r>
    </w:p>
    <w:sectPr w:rsidR="003D5D15">
      <w:headerReference w:type="default" r:id="rId28"/>
      <w:footerReference w:type="even"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D3C4A" w14:textId="77777777" w:rsidR="00006CBB" w:rsidRDefault="00006CBB">
      <w:pPr>
        <w:spacing w:line="240" w:lineRule="auto"/>
      </w:pPr>
      <w:r>
        <w:separator/>
      </w:r>
    </w:p>
  </w:endnote>
  <w:endnote w:type="continuationSeparator" w:id="0">
    <w:p w14:paraId="6D73E250" w14:textId="77777777" w:rsidR="00006CBB" w:rsidRDefault="00006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0D31" w14:textId="5C852AFC" w:rsidR="003D5D15" w:rsidRDefault="003D5D15" w:rsidP="003D5D1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84502A">
      <w:rPr>
        <w:rStyle w:val="PageNumber"/>
      </w:rPr>
      <w:fldChar w:fldCharType="separate"/>
    </w:r>
    <w:r w:rsidR="0084502A">
      <w:rPr>
        <w:rStyle w:val="PageNumber"/>
        <w:noProof/>
      </w:rPr>
      <w:t>27</w:t>
    </w:r>
    <w:r>
      <w:rPr>
        <w:rStyle w:val="PageNumber"/>
      </w:rPr>
      <w:fldChar w:fldCharType="end"/>
    </w:r>
  </w:p>
  <w:p w14:paraId="5F4C14AC" w14:textId="77777777" w:rsidR="003D5D15" w:rsidRDefault="003D5D15" w:rsidP="003D5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E84E" w14:textId="77777777" w:rsidR="003D5D15" w:rsidRDefault="003D5D15" w:rsidP="003D5D15">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160B28E" w14:textId="77777777" w:rsidR="003D5D15" w:rsidRDefault="003D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5A92" w14:textId="77777777" w:rsidR="00006CBB" w:rsidRDefault="00006CBB">
      <w:pPr>
        <w:spacing w:line="240" w:lineRule="auto"/>
      </w:pPr>
      <w:r>
        <w:separator/>
      </w:r>
    </w:p>
  </w:footnote>
  <w:footnote w:type="continuationSeparator" w:id="0">
    <w:p w14:paraId="73B63330" w14:textId="77777777" w:rsidR="00006CBB" w:rsidRDefault="00006C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06895" w14:textId="77777777" w:rsidR="003D5D15" w:rsidRDefault="003D5D1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910A84"/>
    <w:multiLevelType w:val="hybridMultilevel"/>
    <w:tmpl w:val="2BA82F7E"/>
    <w:lvl w:ilvl="0" w:tplc="A9BE5278">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06CBB"/>
    <w:rsid w:val="000F36E9"/>
    <w:rsid w:val="00172FBF"/>
    <w:rsid w:val="003D4CA0"/>
    <w:rsid w:val="003D5D15"/>
    <w:rsid w:val="007D410D"/>
    <w:rsid w:val="0084502A"/>
    <w:rsid w:val="00B03E8A"/>
    <w:rsid w:val="00B70267"/>
    <w:rsid w:val="00CB48EE"/>
    <w:rsid w:val="00F22B1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FAB9"/>
  <w15:docId w15:val="{2BC1D3ED-D729-4078-829D-C3CF5DEE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2">
    <w:name w:val="heading 2"/>
    <w:basedOn w:val="Normal"/>
    <w:next w:val="Normal"/>
    <w:link w:val="Heading2Char"/>
    <w:uiPriority w:val="9"/>
    <w:unhideWhenUsed/>
    <w:qFormat/>
    <w:rsid w:val="00B03E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48E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bidi="he-IL"/>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zh-CN" w:bidi="he-IL"/>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bidi="he-IL"/>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2Char">
    <w:name w:val="Heading 2 Char"/>
    <w:basedOn w:val="DefaultParagraphFont"/>
    <w:link w:val="Heading2"/>
    <w:uiPriority w:val="9"/>
    <w:rsid w:val="00B03E8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F36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B48EE"/>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CB48E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service-now.com/sp?id=ut_bs_service_detail&amp;amp;sys_id=c2033a1b37e3fec03952de7543990ed7" TargetMode="External"/><Relationship Id="rId18" Type="http://schemas.openxmlformats.org/officeDocument/2006/relationships/hyperlink" Target="https://ut.service-now.com/sp?id=kb_article&amp;amp;number=KB0013301" TargetMode="External"/><Relationship Id="rId26" Type="http://schemas.openxmlformats.org/officeDocument/2006/relationships/hyperlink" Target="https://ut.service-now.com/sp?id=ut_bs_service_detail&amp;amp;sys_id=9b345b104f36de0031eb7bcd0210c71b" TargetMode="External"/><Relationship Id="rId3" Type="http://schemas.openxmlformats.org/officeDocument/2006/relationships/customXml" Target="../customXml/item3.xml"/><Relationship Id="rId21" Type="http://schemas.openxmlformats.org/officeDocument/2006/relationships/hyperlink" Target="https://ut.service-now.com/sp?id=kb_article&amp;amp;number=KB0012263" TargetMode="External"/><Relationship Id="rId7" Type="http://schemas.openxmlformats.org/officeDocument/2006/relationships/settings" Target="settings.xml"/><Relationship Id="rId12" Type="http://schemas.openxmlformats.org/officeDocument/2006/relationships/hyperlink" Target="https://security.utexas.edu/policies/irusp" TargetMode="External"/><Relationship Id="rId17" Type="http://schemas.openxmlformats.org/officeDocument/2006/relationships/hyperlink" Target="https://ut.service-now.com/sp?id=kb_article&amp;amp;number=KB0012250" TargetMode="External"/><Relationship Id="rId25" Type="http://schemas.openxmlformats.org/officeDocument/2006/relationships/hyperlink" Target="https://incommon.org/federation/" TargetMode="External"/><Relationship Id="rId2" Type="http://schemas.openxmlformats.org/officeDocument/2006/relationships/customXml" Target="../customXml/item2.xml"/><Relationship Id="rId16" Type="http://schemas.openxmlformats.org/officeDocument/2006/relationships/hyperlink" Target="https://pages.github.austin.utexas.edu/eis1-iam/ted-schema/" TargetMode="External"/><Relationship Id="rId20" Type="http://schemas.openxmlformats.org/officeDocument/2006/relationships/hyperlink" Target="https://ut.service-now.com/sp?id=kb_article&amp;amp;number=KB001226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feds.org/eduperson" TargetMode="External"/><Relationship Id="rId24" Type="http://schemas.openxmlformats.org/officeDocument/2006/relationships/hyperlink" Target="https://security.utexas.edu/policies/data_classificatio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ages.github.austin.utexas.edu/eis1-iam/ted-schema/" TargetMode="External"/><Relationship Id="rId23" Type="http://schemas.openxmlformats.org/officeDocument/2006/relationships/hyperlink" Target="https://security.utexas.edu/iso-policies/approved-mfa-method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t.service-now.com/sp?id=kb_article&amp;amp;number=KB001226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service-now.com/sp?id=kb_article&amp;amp;number=KB0011278" TargetMode="External"/><Relationship Id="rId22" Type="http://schemas.openxmlformats.org/officeDocument/2006/relationships/hyperlink" Target="http://iamservices.utexas.edu/integration/identity-assurance-framework/" TargetMode="External"/><Relationship Id="rId27" Type="http://schemas.openxmlformats.org/officeDocument/2006/relationships/hyperlink" Target="https://community.box.com/t5/Using-Shared-Links/Creating-Shared-Links/ta-p/19523"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DCD3FF250074798A372DB264A60D6" ma:contentTypeVersion="13" ma:contentTypeDescription="Create a new document." ma:contentTypeScope="" ma:versionID="e85693662f4190b599b85ed527a966be">
  <xsd:schema xmlns:xsd="http://www.w3.org/2001/XMLSchema" xmlns:xs="http://www.w3.org/2001/XMLSchema" xmlns:p="http://schemas.microsoft.com/office/2006/metadata/properties" xmlns:ns3="0239ed4c-f5dd-41c7-9c70-0944a4c93cee" xmlns:ns4="89f74c3e-22cf-4c81-9708-ef694e3c3959" targetNamespace="http://schemas.microsoft.com/office/2006/metadata/properties" ma:root="true" ma:fieldsID="347be6489b06eeabd35e39766c64d5c8" ns3:_="" ns4:_="">
    <xsd:import namespace="0239ed4c-f5dd-41c7-9c70-0944a4c93cee"/>
    <xsd:import namespace="89f74c3e-22cf-4c81-9708-ef694e3c39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ed4c-f5dd-41c7-9c70-0944a4c93c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74c3e-22cf-4c81-9708-ef694e3c39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F790-E21D-425C-876C-3701D4E280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01EA25-9B53-4F22-AC50-020A5B734BC5}">
  <ds:schemaRefs>
    <ds:schemaRef ds:uri="http://schemas.microsoft.com/sharepoint/v3/contenttype/forms"/>
  </ds:schemaRefs>
</ds:datastoreItem>
</file>

<file path=customXml/itemProps3.xml><?xml version="1.0" encoding="utf-8"?>
<ds:datastoreItem xmlns:ds="http://schemas.openxmlformats.org/officeDocument/2006/customXml" ds:itemID="{FB1C8824-4A44-4DFE-BD25-8F55BECB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ed4c-f5dd-41c7-9c70-0944a4c93cee"/>
    <ds:schemaRef ds:uri="89f74c3e-22cf-4c81-9708-ef694e3c3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9A2A2-1921-41C8-96FE-FB744EFA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IAM Integration Onboarding Request</vt:lpstr>
    </vt:vector>
  </TitlesOfParts>
  <Company>Qualtrics</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 Integration Onboarding Request</dc:title>
  <dc:subject/>
  <dc:creator>Qualtrics</dc:creator>
  <cp:keywords/>
  <dc:description/>
  <cp:lastModifiedBy>Aaron Reiser</cp:lastModifiedBy>
  <cp:revision>3</cp:revision>
  <cp:lastPrinted>2020-03-11T17:15:00Z</cp:lastPrinted>
  <dcterms:created xsi:type="dcterms:W3CDTF">2020-02-19T19:31:00Z</dcterms:created>
  <dcterms:modified xsi:type="dcterms:W3CDTF">2020-03-11T17:15:00Z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0x010100DBBDCD3FF250074798A372DB264A60D6</vt:lpwstr>
  </property>
</Properties>
</file>